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EB2" w:rsidRPr="00AD000D" w:rsidRDefault="00F74F0E" w:rsidP="00F74F0E">
      <w:pPr>
        <w:jc w:val="center"/>
        <w:rPr>
          <w:color w:val="2F5496" w:themeColor="accent5" w:themeShade="BF"/>
          <w:sz w:val="44"/>
          <w:szCs w:val="44"/>
        </w:rPr>
      </w:pPr>
      <w:r w:rsidRPr="00AD000D">
        <w:rPr>
          <w:color w:val="2F5496" w:themeColor="accent5" w:themeShade="BF"/>
          <w:sz w:val="44"/>
          <w:szCs w:val="44"/>
        </w:rPr>
        <w:t>МАДОУ ЦРР – детский сад № 152 «Аистенок»</w:t>
      </w:r>
    </w:p>
    <w:p w:rsidR="00F74F0E" w:rsidRDefault="00F74F0E"/>
    <w:p w:rsidR="00F74F0E" w:rsidRDefault="00F74F0E"/>
    <w:p w:rsidR="00F74F0E" w:rsidRDefault="00F74F0E" w:rsidP="00F74F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5880" cy="3480693"/>
            <wp:effectExtent l="0" t="0" r="1270" b="5715"/>
            <wp:docPr id="1" name="Рисунок 1" descr="https://ds04.infourok.ru/uploads/ex/049b/000b89d2-81b488b8/hello_html_260e1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9b/000b89d2-81b488b8/hello_html_260e1e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7" r="26682" b="41752"/>
                    <a:stretch/>
                  </pic:blipFill>
                  <pic:spPr bwMode="auto">
                    <a:xfrm>
                      <a:off x="0" y="0"/>
                      <a:ext cx="3894454" cy="35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F0E" w:rsidRDefault="00F74F0E" w:rsidP="00F74F0E">
      <w:pPr>
        <w:jc w:val="center"/>
      </w:pPr>
    </w:p>
    <w:p w:rsidR="00F74F0E" w:rsidRDefault="00F74F0E" w:rsidP="00F74F0E">
      <w:pPr>
        <w:jc w:val="center"/>
      </w:pPr>
    </w:p>
    <w:p w:rsidR="00F74F0E" w:rsidRPr="00AD000D" w:rsidRDefault="00F74F0E" w:rsidP="00F74F0E">
      <w:pPr>
        <w:jc w:val="center"/>
        <w:rPr>
          <w:color w:val="2F5496" w:themeColor="accent5" w:themeShade="BF"/>
          <w:sz w:val="36"/>
          <w:szCs w:val="36"/>
        </w:rPr>
      </w:pPr>
      <w:r w:rsidRPr="00AD000D">
        <w:rPr>
          <w:color w:val="2F5496" w:themeColor="accent5" w:themeShade="BF"/>
          <w:sz w:val="36"/>
          <w:szCs w:val="36"/>
        </w:rPr>
        <w:t>Методическая разработка</w:t>
      </w:r>
    </w:p>
    <w:p w:rsidR="00F74F0E" w:rsidRPr="00671911" w:rsidRDefault="00F74F0E" w:rsidP="00F74F0E">
      <w:pPr>
        <w:jc w:val="center"/>
        <w:rPr>
          <w:rFonts w:ascii="Monotype Corsiva" w:hAnsi="Monotype Corsiva" w:cs="Andalus"/>
          <w:b/>
          <w:color w:val="C00000"/>
          <w:sz w:val="48"/>
          <w:szCs w:val="48"/>
        </w:rPr>
      </w:pP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>«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Дидактическая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игра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>/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игровое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пособие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для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дошкольников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по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профилактике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детского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дорожно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>-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транспортного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травматизма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и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пожарной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 xml:space="preserve"> </w:t>
      </w:r>
      <w:r w:rsidRPr="00671911">
        <w:rPr>
          <w:rFonts w:ascii="Monotype Corsiva" w:hAnsi="Monotype Corsiva" w:cs="Cambria"/>
          <w:b/>
          <w:color w:val="C00000"/>
          <w:sz w:val="48"/>
          <w:szCs w:val="48"/>
        </w:rPr>
        <w:t>безопасности</w:t>
      </w:r>
      <w:r w:rsidRPr="00671911">
        <w:rPr>
          <w:rFonts w:ascii="Monotype Corsiva" w:hAnsi="Monotype Corsiva" w:cs="Andalus"/>
          <w:b/>
          <w:color w:val="C00000"/>
          <w:sz w:val="48"/>
          <w:szCs w:val="48"/>
        </w:rPr>
        <w:t>»</w:t>
      </w:r>
    </w:p>
    <w:p w:rsidR="00F74F0E" w:rsidRPr="00AD000D" w:rsidRDefault="00F74F0E" w:rsidP="00F74F0E">
      <w:pPr>
        <w:jc w:val="center"/>
        <w:rPr>
          <w:color w:val="2F5496" w:themeColor="accent5" w:themeShade="BF"/>
          <w:sz w:val="36"/>
          <w:szCs w:val="36"/>
        </w:rPr>
      </w:pPr>
      <w:r w:rsidRPr="00AD000D">
        <w:rPr>
          <w:color w:val="2F5496" w:themeColor="accent5" w:themeShade="BF"/>
          <w:sz w:val="36"/>
          <w:szCs w:val="36"/>
        </w:rPr>
        <w:t>Авторы:</w:t>
      </w:r>
    </w:p>
    <w:p w:rsidR="00F74F0E" w:rsidRPr="00AD000D" w:rsidRDefault="00F74F0E" w:rsidP="00AD000D">
      <w:pPr>
        <w:jc w:val="center"/>
        <w:rPr>
          <w:color w:val="2F5496" w:themeColor="accent5" w:themeShade="BF"/>
          <w:sz w:val="36"/>
          <w:szCs w:val="36"/>
        </w:rPr>
      </w:pPr>
      <w:r w:rsidRPr="00AD000D">
        <w:rPr>
          <w:color w:val="2F5496" w:themeColor="accent5" w:themeShade="BF"/>
          <w:sz w:val="36"/>
          <w:szCs w:val="36"/>
        </w:rPr>
        <w:t>Уусталу Маргарита Ивановна, воспитатель</w:t>
      </w:r>
    </w:p>
    <w:p w:rsidR="00F74F0E" w:rsidRPr="00AD000D" w:rsidRDefault="00F74F0E" w:rsidP="00AD000D">
      <w:pPr>
        <w:jc w:val="center"/>
        <w:rPr>
          <w:color w:val="2F5496" w:themeColor="accent5" w:themeShade="BF"/>
          <w:sz w:val="36"/>
          <w:szCs w:val="36"/>
        </w:rPr>
      </w:pPr>
      <w:r w:rsidRPr="00AD000D">
        <w:rPr>
          <w:color w:val="2F5496" w:themeColor="accent5" w:themeShade="BF"/>
          <w:sz w:val="36"/>
          <w:szCs w:val="36"/>
        </w:rPr>
        <w:t>Третьякова Елена Сергеевна, воспитатель</w:t>
      </w:r>
    </w:p>
    <w:p w:rsidR="00F74F0E" w:rsidRPr="00AD000D" w:rsidRDefault="00F74F0E" w:rsidP="00F74F0E">
      <w:pPr>
        <w:ind w:left="4536"/>
        <w:jc w:val="center"/>
        <w:rPr>
          <w:sz w:val="36"/>
          <w:szCs w:val="36"/>
        </w:rPr>
      </w:pPr>
    </w:p>
    <w:p w:rsidR="00DA3C4B" w:rsidRDefault="00DA3C4B" w:rsidP="00F345F3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Паспорт методической разработки «Дидактическая игра/игровое пособие для дошкольников по профилактике детского дорожно-транспортного травматизма и пожарной безопасности»</w:t>
      </w:r>
    </w:p>
    <w:tbl>
      <w:tblPr>
        <w:tblStyle w:val="a4"/>
        <w:tblW w:w="0" w:type="auto"/>
        <w:tblInd w:w="66" w:type="dxa"/>
        <w:tblLook w:val="04A0" w:firstRow="1" w:lastRow="0" w:firstColumn="1" w:lastColumn="0" w:noHBand="0" w:noVBand="1"/>
      </w:tblPr>
      <w:tblGrid>
        <w:gridCol w:w="3757"/>
        <w:gridCol w:w="5805"/>
      </w:tblGrid>
      <w:tr w:rsidR="00EF697E" w:rsidRPr="00DA3C4B" w:rsidTr="004468E2">
        <w:tc>
          <w:tcPr>
            <w:tcW w:w="3757" w:type="dxa"/>
          </w:tcPr>
          <w:p w:rsidR="00DA3C4B" w:rsidRP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4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805" w:type="dxa"/>
          </w:tcPr>
          <w:p w:rsidR="00DA3C4B" w:rsidRP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4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разработки</w:t>
            </w:r>
          </w:p>
        </w:tc>
      </w:tr>
      <w:tr w:rsidR="00EF697E" w:rsidTr="004468E2">
        <w:tc>
          <w:tcPr>
            <w:tcW w:w="3757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дидактической игры/игрового пособия</w:t>
            </w:r>
          </w:p>
        </w:tc>
        <w:tc>
          <w:tcPr>
            <w:tcW w:w="5805" w:type="dxa"/>
          </w:tcPr>
          <w:p w:rsidR="00DA3C4B" w:rsidRDefault="00EF697E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Органайзер </w:t>
            </w:r>
            <w:r w:rsidR="00A645DC">
              <w:rPr>
                <w:rFonts w:ascii="Times New Roman" w:hAnsi="Times New Roman" w:cs="Times New Roman"/>
                <w:sz w:val="24"/>
                <w:szCs w:val="24"/>
              </w:rPr>
              <w:t xml:space="preserve">игр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645DC">
              <w:rPr>
                <w:rFonts w:ascii="Times New Roman" w:hAnsi="Times New Roman" w:cs="Times New Roman"/>
                <w:sz w:val="24"/>
                <w:szCs w:val="24"/>
              </w:rPr>
              <w:t>Светофор»</w:t>
            </w:r>
          </w:p>
        </w:tc>
      </w:tr>
      <w:tr w:rsidR="00EF697E" w:rsidTr="004468E2">
        <w:tc>
          <w:tcPr>
            <w:tcW w:w="3757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тема игры/игрового пособия</w:t>
            </w:r>
          </w:p>
        </w:tc>
        <w:tc>
          <w:tcPr>
            <w:tcW w:w="5805" w:type="dxa"/>
          </w:tcPr>
          <w:p w:rsidR="00DA3C4B" w:rsidRDefault="00A645DC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 на улице у детей дошкольного возраста</w:t>
            </w:r>
          </w:p>
        </w:tc>
      </w:tr>
      <w:tr w:rsidR="00EF697E" w:rsidTr="004468E2">
        <w:tc>
          <w:tcPr>
            <w:tcW w:w="3757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группа (группы) дошкольников, для которых подходит игра/игровое пособие</w:t>
            </w:r>
          </w:p>
        </w:tc>
        <w:tc>
          <w:tcPr>
            <w:tcW w:w="5805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  <w:tr w:rsidR="00EF697E" w:rsidTr="004468E2">
        <w:tc>
          <w:tcPr>
            <w:tcW w:w="3757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Аннотация дидактической игры/игрового пособия (одно предложение)</w:t>
            </w:r>
          </w:p>
        </w:tc>
        <w:tc>
          <w:tcPr>
            <w:tcW w:w="5805" w:type="dxa"/>
          </w:tcPr>
          <w:p w:rsidR="00DA3C4B" w:rsidRDefault="00B354E3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Органайзер </w:t>
            </w:r>
            <w:r w:rsidR="002D5BB1">
              <w:rPr>
                <w:rFonts w:ascii="Times New Roman" w:hAnsi="Times New Roman" w:cs="Times New Roman"/>
                <w:sz w:val="24"/>
                <w:szCs w:val="24"/>
              </w:rPr>
              <w:t xml:space="preserve">игр «Светофор»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позволяет </w:t>
            </w:r>
            <w:r w:rsidR="00B02D2D">
              <w:rPr>
                <w:rFonts w:ascii="Times New Roman" w:hAnsi="Times New Roman" w:cs="Times New Roman"/>
                <w:sz w:val="24"/>
                <w:szCs w:val="24"/>
              </w:rPr>
              <w:t>компактно разместить в групповой помещении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D2D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разнообразные дидактические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по </w:t>
            </w:r>
            <w:r w:rsidR="00B02D2D">
              <w:rPr>
                <w:rFonts w:ascii="Times New Roman" w:hAnsi="Times New Roman" w:cs="Times New Roman"/>
                <w:sz w:val="24"/>
                <w:szCs w:val="24"/>
              </w:rPr>
              <w:t>обучению дошкольников правилам безопасного поведения на улице</w:t>
            </w:r>
          </w:p>
        </w:tc>
      </w:tr>
      <w:tr w:rsidR="00EF697E" w:rsidTr="004468E2">
        <w:tc>
          <w:tcPr>
            <w:tcW w:w="3757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и пространство проведения дидактической игры/использования игрового пособия</w:t>
            </w:r>
          </w:p>
        </w:tc>
        <w:tc>
          <w:tcPr>
            <w:tcW w:w="5805" w:type="dxa"/>
          </w:tcPr>
          <w:p w:rsidR="00DA3C4B" w:rsidRDefault="00EF697E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мобильной тематической зоны организации образовательной деятельности </w:t>
            </w:r>
            <w:r w:rsidR="00A645D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A645DC" w:rsidRPr="00A645DC">
              <w:rPr>
                <w:rFonts w:ascii="Times New Roman" w:hAnsi="Times New Roman" w:cs="Times New Roman"/>
                <w:sz w:val="24"/>
                <w:szCs w:val="24"/>
              </w:rPr>
              <w:t>направлению о</w:t>
            </w:r>
            <w:r w:rsidRPr="00A645DC">
              <w:rPr>
                <w:rFonts w:ascii="Times New Roman" w:hAnsi="Times New Roman" w:cs="Times New Roman"/>
                <w:sz w:val="24"/>
                <w:szCs w:val="24"/>
              </w:rPr>
              <w:t>бучени</w:t>
            </w:r>
            <w:r w:rsidR="00A645DC" w:rsidRPr="00A64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645DC">
              <w:rPr>
                <w:rFonts w:ascii="Times New Roman" w:hAnsi="Times New Roman" w:cs="Times New Roman"/>
                <w:sz w:val="24"/>
                <w:szCs w:val="24"/>
              </w:rPr>
              <w:t xml:space="preserve"> правилам дорожного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</w:t>
            </w:r>
            <w:r w:rsidR="00DA3C4B">
              <w:rPr>
                <w:rFonts w:ascii="Times New Roman" w:hAnsi="Times New Roman" w:cs="Times New Roman"/>
                <w:sz w:val="24"/>
                <w:szCs w:val="24"/>
              </w:rPr>
              <w:t>руппово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A3C4B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A3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697E" w:rsidTr="004468E2">
        <w:tc>
          <w:tcPr>
            <w:tcW w:w="3757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проведения дидактической игры и их показатели</w:t>
            </w:r>
          </w:p>
        </w:tc>
        <w:tc>
          <w:tcPr>
            <w:tcW w:w="5805" w:type="dxa"/>
          </w:tcPr>
          <w:p w:rsidR="00DA3C4B" w:rsidRDefault="00B354E3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к 7-ми годам сможет стать самостоятельным и научиться осознавать уровень опасности, подстерегающей его на проезжей части дороги.</w:t>
            </w:r>
          </w:p>
        </w:tc>
      </w:tr>
      <w:tr w:rsidR="00EF697E" w:rsidTr="004468E2">
        <w:tc>
          <w:tcPr>
            <w:tcW w:w="3757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Аналоги дидактической игры/игрового пособия (если есть)</w:t>
            </w:r>
          </w:p>
        </w:tc>
        <w:tc>
          <w:tcPr>
            <w:tcW w:w="5805" w:type="dxa"/>
          </w:tcPr>
          <w:p w:rsidR="00DA3C4B" w:rsidRDefault="00DA3C4B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DA3C4B" w:rsidRDefault="00DA3C4B" w:rsidP="00F345F3">
      <w:pPr>
        <w:spacing w:after="0" w:line="360" w:lineRule="auto"/>
        <w:ind w:left="6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1053" w:rsidRPr="00501053" w:rsidRDefault="00501053" w:rsidP="00F345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53">
        <w:rPr>
          <w:rFonts w:ascii="Times New Roman" w:hAnsi="Times New Roman" w:cs="Times New Roman"/>
          <w:b/>
          <w:sz w:val="24"/>
          <w:szCs w:val="24"/>
        </w:rPr>
        <w:t>Методика использования дидактической игры/игрового пособия.</w:t>
      </w:r>
    </w:p>
    <w:p w:rsidR="00501053" w:rsidRDefault="00646462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Обязанность взрослых, в первую очередь, родителей (законных представителей) и педагогов, правильно подготовить детей к встрече с различными сложными, а порой и опасными жизненными ситуациями, в том числе и на проезжей части дороги. А избежать этих опасностей можно лишь путем воспитания навыков </w:t>
      </w:r>
      <w:r w:rsidR="00F345F3">
        <w:rPr>
          <w:rFonts w:ascii="Times New Roman" w:hAnsi="Times New Roman" w:cs="Times New Roman"/>
          <w:sz w:val="24"/>
          <w:szCs w:val="24"/>
        </w:rPr>
        <w:t>безопасного поведения на улице.</w:t>
      </w:r>
    </w:p>
    <w:p w:rsidR="00E16F61" w:rsidRDefault="00F345F3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Идея разработки игрового пособия Органайзер </w:t>
      </w:r>
      <w:r w:rsidR="002D5BB1">
        <w:rPr>
          <w:rFonts w:ascii="Times New Roman" w:hAnsi="Times New Roman" w:cs="Times New Roman"/>
          <w:sz w:val="24"/>
          <w:szCs w:val="24"/>
        </w:rPr>
        <w:t xml:space="preserve">игр </w:t>
      </w:r>
      <w:r>
        <w:rPr>
          <w:rFonts w:ascii="Times New Roman" w:hAnsi="Times New Roman" w:cs="Times New Roman"/>
          <w:sz w:val="24"/>
          <w:szCs w:val="24"/>
        </w:rPr>
        <w:t xml:space="preserve">«Светофор» возникла в связи с </w:t>
      </w:r>
      <w:r w:rsidRPr="007818CF">
        <w:rPr>
          <w:rFonts w:ascii="Times New Roman" w:hAnsi="Times New Roman" w:cs="Times New Roman"/>
          <w:b/>
          <w:i/>
          <w:sz w:val="24"/>
          <w:szCs w:val="24"/>
        </w:rPr>
        <w:t>необходимостью создания условий в группе</w:t>
      </w:r>
      <w:r>
        <w:rPr>
          <w:rFonts w:ascii="Times New Roman" w:hAnsi="Times New Roman" w:cs="Times New Roman"/>
          <w:sz w:val="24"/>
          <w:szCs w:val="24"/>
        </w:rPr>
        <w:t xml:space="preserve"> для сознательного изучения детьми правил поведения на улице.</w:t>
      </w:r>
      <w:r w:rsidR="00D75D61">
        <w:rPr>
          <w:rFonts w:ascii="Times New Roman" w:hAnsi="Times New Roman" w:cs="Times New Roman"/>
          <w:sz w:val="24"/>
          <w:szCs w:val="24"/>
        </w:rPr>
        <w:t xml:space="preserve"> Органайзер </w:t>
      </w:r>
      <w:r w:rsidR="002D5BB1">
        <w:rPr>
          <w:rFonts w:ascii="Times New Roman" w:hAnsi="Times New Roman" w:cs="Times New Roman"/>
          <w:sz w:val="24"/>
          <w:szCs w:val="24"/>
        </w:rPr>
        <w:t xml:space="preserve">игр </w:t>
      </w:r>
      <w:r w:rsidR="00D75D61">
        <w:rPr>
          <w:rFonts w:ascii="Times New Roman" w:hAnsi="Times New Roman" w:cs="Times New Roman"/>
          <w:sz w:val="24"/>
          <w:szCs w:val="24"/>
        </w:rPr>
        <w:t xml:space="preserve">«Светофор» может рассматриваться как вариант </w:t>
      </w:r>
      <w:r w:rsidR="00D75D61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организации уголка по </w:t>
      </w:r>
      <w:r w:rsidR="00C73BAB">
        <w:rPr>
          <w:rFonts w:ascii="Times New Roman" w:hAnsi="Times New Roman" w:cs="Times New Roman"/>
          <w:sz w:val="24"/>
          <w:szCs w:val="24"/>
        </w:rPr>
        <w:t>безопасности дорожного движения в старшей и подготовительной группе. Подобного типа органайзеры могут быть созданы в каждой возрастной группе.</w:t>
      </w:r>
      <w:r w:rsidR="00D75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F61" w:rsidRDefault="00D75D61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Органайзер </w:t>
      </w:r>
      <w:r w:rsidR="002D5BB1">
        <w:rPr>
          <w:rFonts w:ascii="Times New Roman" w:hAnsi="Times New Roman" w:cs="Times New Roman"/>
          <w:sz w:val="24"/>
          <w:szCs w:val="24"/>
        </w:rPr>
        <w:t xml:space="preserve">игр </w:t>
      </w:r>
      <w:r>
        <w:rPr>
          <w:rFonts w:ascii="Times New Roman" w:hAnsi="Times New Roman" w:cs="Times New Roman"/>
          <w:sz w:val="24"/>
          <w:szCs w:val="24"/>
        </w:rPr>
        <w:t>«Светофор»</w:t>
      </w:r>
      <w:r w:rsidR="00E16F61">
        <w:rPr>
          <w:rFonts w:ascii="Times New Roman" w:hAnsi="Times New Roman" w:cs="Times New Roman"/>
          <w:sz w:val="24"/>
          <w:szCs w:val="24"/>
        </w:rPr>
        <w:t xml:space="preserve"> удобен для детей:</w:t>
      </w:r>
      <w:r>
        <w:rPr>
          <w:rFonts w:ascii="Times New Roman" w:hAnsi="Times New Roman" w:cs="Times New Roman"/>
          <w:sz w:val="24"/>
          <w:szCs w:val="24"/>
        </w:rPr>
        <w:t xml:space="preserve"> компакт</w:t>
      </w:r>
      <w:r w:rsidR="00E16F61">
        <w:rPr>
          <w:rFonts w:ascii="Times New Roman" w:hAnsi="Times New Roman" w:cs="Times New Roman"/>
          <w:sz w:val="24"/>
          <w:szCs w:val="24"/>
        </w:rPr>
        <w:t>ен</w:t>
      </w:r>
      <w:r>
        <w:rPr>
          <w:rFonts w:ascii="Times New Roman" w:hAnsi="Times New Roman" w:cs="Times New Roman"/>
          <w:sz w:val="24"/>
          <w:szCs w:val="24"/>
        </w:rPr>
        <w:t xml:space="preserve"> по габаритам, вариативен по набору игр</w:t>
      </w:r>
      <w:r w:rsidR="00E16F61">
        <w:rPr>
          <w:rFonts w:ascii="Times New Roman" w:hAnsi="Times New Roman" w:cs="Times New Roman"/>
          <w:sz w:val="24"/>
          <w:szCs w:val="24"/>
        </w:rPr>
        <w:t>, мобилен по весу, привлекателен по внешнему виду.</w:t>
      </w:r>
    </w:p>
    <w:p w:rsidR="002D5BB1" w:rsidRPr="00753CF0" w:rsidRDefault="002D5BB1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Органайзер игр «Светофор» может использоваться в </w:t>
      </w:r>
      <w:r w:rsidRPr="00753CF0">
        <w:rPr>
          <w:rFonts w:ascii="Times New Roman" w:hAnsi="Times New Roman" w:cs="Times New Roman"/>
          <w:b/>
          <w:i/>
          <w:sz w:val="24"/>
          <w:szCs w:val="24"/>
        </w:rPr>
        <w:t>разных формах организации образовательного процесса: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3"/>
        <w:gridCol w:w="7645"/>
      </w:tblGrid>
      <w:tr w:rsidR="002D5BB1" w:rsidTr="004468E2">
        <w:tc>
          <w:tcPr>
            <w:tcW w:w="1983" w:type="dxa"/>
          </w:tcPr>
          <w:p w:rsidR="002D5BB1" w:rsidRDefault="002D5BB1" w:rsidP="005A5A4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педагогом </w:t>
            </w:r>
          </w:p>
        </w:tc>
        <w:tc>
          <w:tcPr>
            <w:tcW w:w="7645" w:type="dxa"/>
          </w:tcPr>
          <w:p w:rsidR="002D5BB1" w:rsidRDefault="00D6143D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>, представленные в органайзере, педагог использует в ходе специально организованных совместных образовательных мероприятий в соответствии с парциальной образовательной программой «Светофор» (автор Данилова Т.И.).</w:t>
            </w:r>
          </w:p>
        </w:tc>
      </w:tr>
      <w:tr w:rsidR="002D5BB1" w:rsidTr="004468E2">
        <w:tc>
          <w:tcPr>
            <w:tcW w:w="1983" w:type="dxa"/>
          </w:tcPr>
          <w:p w:rsidR="002D5BB1" w:rsidRDefault="002D5BB1" w:rsidP="005A5A4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ребенка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сверстниками </w:t>
            </w:r>
          </w:p>
        </w:tc>
        <w:tc>
          <w:tcPr>
            <w:tcW w:w="7645" w:type="dxa"/>
          </w:tcPr>
          <w:p w:rsidR="002D5BB1" w:rsidRDefault="00D6143D" w:rsidP="005A5A4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в органайзере 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периодически меня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 поддержания интереса детей к ознакомлению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поведения на улице. Педагог привлекает внимание детей к играм, стимулируя к закреплению навыков безопасного поведения на улице, полученных в ходе обучающих занятий.</w:t>
            </w:r>
          </w:p>
        </w:tc>
      </w:tr>
      <w:tr w:rsidR="002D5BB1" w:rsidTr="004468E2">
        <w:tc>
          <w:tcPr>
            <w:tcW w:w="1983" w:type="dxa"/>
          </w:tcPr>
          <w:p w:rsidR="002D5BB1" w:rsidRDefault="002D5BB1" w:rsidP="00F345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 xml:space="preserve"> ребенка</w:t>
            </w:r>
          </w:p>
        </w:tc>
        <w:tc>
          <w:tcPr>
            <w:tcW w:w="7645" w:type="dxa"/>
          </w:tcPr>
          <w:p w:rsidR="002D5BB1" w:rsidRDefault="00D6143D" w:rsidP="005A5A4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может самостоятельно развернуть любую из игр, находящихся в органайзере, так как они доступны по месту и способу расположения. Игры подобраны с учетом возраста и привлекательности для ребенка, особенно для мальчиков. В результате свободного 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 xml:space="preserve">ребенком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выбора игры и знания ее правил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>, навыки безопасного поведения совершенствуются и переходят на уровень осознанного поведения.</w:t>
            </w:r>
          </w:p>
        </w:tc>
      </w:tr>
      <w:tr w:rsidR="002D5BB1" w:rsidTr="004468E2">
        <w:tc>
          <w:tcPr>
            <w:tcW w:w="1983" w:type="dxa"/>
          </w:tcPr>
          <w:p w:rsidR="002D5BB1" w:rsidRDefault="00D6143D" w:rsidP="005A5A4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</w:t>
            </w:r>
            <w:r w:rsidR="005A5A46">
              <w:rPr>
                <w:rFonts w:ascii="Times New Roman" w:hAnsi="Times New Roman" w:cs="Times New Roman"/>
                <w:sz w:val="24"/>
                <w:szCs w:val="24"/>
              </w:rPr>
              <w:t xml:space="preserve">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родителями воспитанников</w:t>
            </w:r>
          </w:p>
        </w:tc>
        <w:tc>
          <w:tcPr>
            <w:tcW w:w="7645" w:type="dxa"/>
          </w:tcPr>
          <w:p w:rsidR="002D5BB1" w:rsidRDefault="00C97307" w:rsidP="00DE204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Органайзер может использоваться педагогом в качестве наглядного пособия на родительских собраниях и консультациях для родителей воспитанников. У педагога появляется возможность не только показать игры, но и проиграть в них</w:t>
            </w:r>
            <w:r w:rsidR="00DE204F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родителями, убеждая в значимости и доказывая их эффективность.</w:t>
            </w:r>
          </w:p>
        </w:tc>
      </w:tr>
    </w:tbl>
    <w:p w:rsidR="004A6A97" w:rsidRDefault="004A6A97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2713" w:rsidRDefault="007818CF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32713">
        <w:rPr>
          <w:rFonts w:ascii="Times New Roman" w:hAnsi="Times New Roman" w:cs="Times New Roman"/>
          <w:sz w:val="24"/>
          <w:szCs w:val="24"/>
        </w:rPr>
        <w:t>озда</w:t>
      </w:r>
      <w:r>
        <w:rPr>
          <w:rFonts w:ascii="Times New Roman" w:hAnsi="Times New Roman" w:cs="Times New Roman"/>
          <w:sz w:val="24"/>
          <w:szCs w:val="24"/>
        </w:rPr>
        <w:t>ва</w:t>
      </w:r>
      <w:r w:rsidR="00932713">
        <w:rPr>
          <w:rFonts w:ascii="Times New Roman" w:hAnsi="Times New Roman" w:cs="Times New Roman"/>
          <w:sz w:val="24"/>
          <w:szCs w:val="24"/>
        </w:rPr>
        <w:t>я о</w:t>
      </w:r>
      <w:r w:rsidR="00E16F61">
        <w:rPr>
          <w:rFonts w:ascii="Times New Roman" w:hAnsi="Times New Roman" w:cs="Times New Roman"/>
          <w:sz w:val="24"/>
          <w:szCs w:val="24"/>
        </w:rPr>
        <w:t>рганайзер</w:t>
      </w:r>
      <w:r w:rsidR="00932713">
        <w:rPr>
          <w:rFonts w:ascii="Times New Roman" w:hAnsi="Times New Roman" w:cs="Times New Roman"/>
          <w:sz w:val="24"/>
          <w:szCs w:val="24"/>
        </w:rPr>
        <w:t xml:space="preserve"> игр</w:t>
      </w:r>
      <w:r w:rsidR="00E16F61">
        <w:rPr>
          <w:rFonts w:ascii="Times New Roman" w:hAnsi="Times New Roman" w:cs="Times New Roman"/>
          <w:sz w:val="24"/>
          <w:szCs w:val="24"/>
        </w:rPr>
        <w:t xml:space="preserve"> «Светофор»</w:t>
      </w:r>
      <w:r>
        <w:rPr>
          <w:rFonts w:ascii="Times New Roman" w:hAnsi="Times New Roman" w:cs="Times New Roman"/>
          <w:sz w:val="24"/>
          <w:szCs w:val="24"/>
        </w:rPr>
        <w:t>, руководствовались</w:t>
      </w:r>
      <w:r w:rsidR="00C73BAB">
        <w:rPr>
          <w:rFonts w:ascii="Times New Roman" w:hAnsi="Times New Roman" w:cs="Times New Roman"/>
          <w:sz w:val="24"/>
          <w:szCs w:val="24"/>
        </w:rPr>
        <w:t xml:space="preserve"> </w:t>
      </w:r>
      <w:r w:rsidR="00C73BAB" w:rsidRPr="00753CF0">
        <w:rPr>
          <w:rFonts w:ascii="Times New Roman" w:hAnsi="Times New Roman" w:cs="Times New Roman"/>
          <w:b/>
          <w:i/>
          <w:sz w:val="24"/>
          <w:szCs w:val="24"/>
        </w:rPr>
        <w:t>принципам</w:t>
      </w:r>
      <w:r w:rsidR="005F32FC" w:rsidRPr="00753CF0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C73BAB" w:rsidRPr="00753CF0">
        <w:rPr>
          <w:rFonts w:ascii="Times New Roman" w:hAnsi="Times New Roman" w:cs="Times New Roman"/>
          <w:b/>
          <w:i/>
          <w:sz w:val="24"/>
          <w:szCs w:val="24"/>
        </w:rPr>
        <w:t xml:space="preserve"> ФГОС ДО</w:t>
      </w:r>
      <w:r w:rsidR="00C73BAB">
        <w:rPr>
          <w:rFonts w:ascii="Times New Roman" w:hAnsi="Times New Roman" w:cs="Times New Roman"/>
          <w:sz w:val="24"/>
          <w:szCs w:val="24"/>
        </w:rPr>
        <w:t>.</w:t>
      </w:r>
    </w:p>
    <w:p w:rsidR="001A26E5" w:rsidRDefault="00932713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Во-первых,</w:t>
      </w:r>
      <w:r w:rsidR="005F32FC">
        <w:rPr>
          <w:rFonts w:ascii="Times New Roman" w:hAnsi="Times New Roman" w:cs="Times New Roman"/>
          <w:sz w:val="24"/>
          <w:szCs w:val="24"/>
        </w:rPr>
        <w:t xml:space="preserve"> обеспечивается формирование компетентной, социально-адаптированной личности ребенка за счет использования специфического вида деятельности дошкольника – игры. Осуществляется не прямой перенос на ребенка взрослых представлений о правильном поведении, а приобретение им собственного</w:t>
      </w:r>
      <w:r w:rsidR="001A26E5">
        <w:rPr>
          <w:rFonts w:ascii="Times New Roman" w:hAnsi="Times New Roman" w:cs="Times New Roman"/>
          <w:sz w:val="24"/>
          <w:szCs w:val="24"/>
        </w:rPr>
        <w:t xml:space="preserve"> опыта, развитие способности к произвольному поведению.</w:t>
      </w:r>
    </w:p>
    <w:p w:rsidR="00F7683D" w:rsidRDefault="001A26E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Во-вторых, учитываются индивидуальные особенности</w:t>
      </w:r>
      <w:r w:rsidR="00F7683D">
        <w:rPr>
          <w:rFonts w:ascii="Times New Roman" w:hAnsi="Times New Roman" w:cs="Times New Roman"/>
          <w:sz w:val="24"/>
          <w:szCs w:val="24"/>
        </w:rPr>
        <w:t xml:space="preserve"> каждого ребенка, так как </w:t>
      </w:r>
      <w:r w:rsidR="00753CF0">
        <w:rPr>
          <w:rFonts w:ascii="Times New Roman" w:hAnsi="Times New Roman" w:cs="Times New Roman"/>
          <w:sz w:val="24"/>
          <w:szCs w:val="24"/>
        </w:rPr>
        <w:t>на</w:t>
      </w:r>
      <w:r w:rsidR="00F7683D">
        <w:rPr>
          <w:rFonts w:ascii="Times New Roman" w:hAnsi="Times New Roman" w:cs="Times New Roman"/>
          <w:sz w:val="24"/>
          <w:szCs w:val="24"/>
        </w:rPr>
        <w:t>бор игр достаточен для выбора и рассчитан на широкий круг предпочтений детей.</w:t>
      </w:r>
    </w:p>
    <w:p w:rsidR="001877D5" w:rsidRDefault="00F7683D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В-третьих, предполагается содействие развитию детской игры в совместной деятельности</w:t>
      </w:r>
      <w:r w:rsidR="001877D5">
        <w:rPr>
          <w:rFonts w:ascii="Times New Roman" w:hAnsi="Times New Roman" w:cs="Times New Roman"/>
          <w:sz w:val="24"/>
          <w:szCs w:val="24"/>
        </w:rPr>
        <w:t xml:space="preserve"> с педагогом и создаются условия для самостоятельных действий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32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F61" w:rsidRDefault="001877D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В-четвертых, создаются условия для поддержки детской инициативы в игровой деятельности</w:t>
      </w:r>
      <w:r w:rsidR="0029221C">
        <w:rPr>
          <w:rFonts w:ascii="Times New Roman" w:hAnsi="Times New Roman" w:cs="Times New Roman"/>
          <w:sz w:val="24"/>
          <w:szCs w:val="24"/>
        </w:rPr>
        <w:t xml:space="preserve"> посредством мобильности органайзера и разнообразия представленных в нем игр.</w:t>
      </w:r>
      <w:r w:rsidR="005F32FC">
        <w:rPr>
          <w:rFonts w:ascii="Times New Roman" w:hAnsi="Times New Roman" w:cs="Times New Roman"/>
          <w:sz w:val="24"/>
          <w:szCs w:val="24"/>
        </w:rPr>
        <w:t xml:space="preserve"> </w:t>
      </w:r>
      <w:r w:rsidR="00932713">
        <w:rPr>
          <w:rFonts w:ascii="Times New Roman" w:hAnsi="Times New Roman" w:cs="Times New Roman"/>
          <w:sz w:val="24"/>
          <w:szCs w:val="24"/>
        </w:rPr>
        <w:t xml:space="preserve"> </w:t>
      </w:r>
      <w:r w:rsidR="00C73BAB">
        <w:rPr>
          <w:rFonts w:ascii="Times New Roman" w:hAnsi="Times New Roman" w:cs="Times New Roman"/>
          <w:sz w:val="24"/>
          <w:szCs w:val="24"/>
        </w:rPr>
        <w:t xml:space="preserve"> </w:t>
      </w:r>
      <w:r w:rsidR="00E16F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6B3" w:rsidRPr="009F48DA" w:rsidRDefault="002716B3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8DA">
        <w:rPr>
          <w:rFonts w:ascii="Times New Roman" w:hAnsi="Times New Roman" w:cs="Times New Roman"/>
          <w:sz w:val="24"/>
          <w:szCs w:val="24"/>
        </w:rPr>
        <w:t>Примеры игр, кото</w:t>
      </w:r>
      <w:r w:rsidR="009F48DA" w:rsidRPr="009F48DA">
        <w:rPr>
          <w:rFonts w:ascii="Times New Roman" w:hAnsi="Times New Roman" w:cs="Times New Roman"/>
          <w:sz w:val="24"/>
          <w:szCs w:val="24"/>
        </w:rPr>
        <w:t>рые представлены в органайзере: лото, пазлы, игры типа гусек, парные картинки, сюжетные картинки с проблемными ситуациями на улице, а также макеты перекрестка и пешеходного перехода.</w:t>
      </w:r>
    </w:p>
    <w:p w:rsidR="0029221C" w:rsidRPr="00753CF0" w:rsidRDefault="009F48DA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9221C">
        <w:rPr>
          <w:rFonts w:ascii="Times New Roman" w:hAnsi="Times New Roman" w:cs="Times New Roman"/>
          <w:sz w:val="24"/>
          <w:szCs w:val="24"/>
        </w:rPr>
        <w:t xml:space="preserve">озрастная адекватность игр и активная форма приобщения детей к социальным нормам и правилам поведения осуществляется посредством </w:t>
      </w:r>
      <w:r w:rsidR="0029221C" w:rsidRPr="00753CF0">
        <w:rPr>
          <w:rFonts w:ascii="Times New Roman" w:hAnsi="Times New Roman" w:cs="Times New Roman"/>
          <w:b/>
          <w:i/>
          <w:sz w:val="24"/>
          <w:szCs w:val="24"/>
        </w:rPr>
        <w:t xml:space="preserve">методов и </w:t>
      </w:r>
      <w:r w:rsidR="002C3D2E">
        <w:rPr>
          <w:rFonts w:ascii="Times New Roman" w:hAnsi="Times New Roman" w:cs="Times New Roman"/>
          <w:b/>
          <w:i/>
          <w:sz w:val="24"/>
          <w:szCs w:val="24"/>
        </w:rPr>
        <w:t xml:space="preserve">форм </w:t>
      </w:r>
      <w:r w:rsidR="0029221C" w:rsidRPr="00753CF0">
        <w:rPr>
          <w:rFonts w:ascii="Times New Roman" w:hAnsi="Times New Roman" w:cs="Times New Roman"/>
          <w:b/>
          <w:i/>
          <w:sz w:val="24"/>
          <w:szCs w:val="24"/>
        </w:rPr>
        <w:t>организации образовательной деятельности.</w:t>
      </w:r>
    </w:p>
    <w:p w:rsidR="0029221C" w:rsidRDefault="00D517F0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приходят в садик с разным объемом и качеством представлений о безопасном поведении</w:t>
      </w:r>
      <w:r w:rsidR="00424FE5">
        <w:rPr>
          <w:rFonts w:ascii="Times New Roman" w:hAnsi="Times New Roman" w:cs="Times New Roman"/>
          <w:sz w:val="24"/>
          <w:szCs w:val="24"/>
        </w:rPr>
        <w:t xml:space="preserve"> (кто-то </w:t>
      </w:r>
      <w:r w:rsidR="00DB0D35">
        <w:rPr>
          <w:rFonts w:ascii="Times New Roman" w:hAnsi="Times New Roman" w:cs="Times New Roman"/>
          <w:sz w:val="24"/>
          <w:szCs w:val="24"/>
        </w:rPr>
        <w:t>часто ездит на автомобиле, кто-то ни разу не ездил на общественном транспорте и т.п.). Задача педагога сделать обучение для каждого ребенка интересным и доступным. А значит, обучение должно быть от простого к сложному, методы и приемы должны быть разнообразными.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Методы: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словесные (объяснение ситуаций, правил);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наглядные (показ игровых действий, рассматривание картинок);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игровые (дидактические игры, игровые задания);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практические (макетирование, решение ситуативных задач).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Формы: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игра (настольно-печатная, ролевая, режиссерская);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макетирование (конструирование перекрестков);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соревнование (игра типа гусек, викторина);</w:t>
      </w:r>
    </w:p>
    <w:p w:rsidR="00DB0D35" w:rsidRDefault="00DB0D35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логических задач (пазлы, лото, проблемные ситуации).</w:t>
      </w:r>
    </w:p>
    <w:p w:rsidR="00DB0D35" w:rsidRDefault="005846D9" w:rsidP="00DB0D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безопасном поведении для ребенка будет привлекательнее, если использовать интегративный подход к организации процесса обучения. Например, дорожные знаки можно изготовить на занятиях по аппликации, машинки вылепить из пластилина, макет нарисовать красками.</w:t>
      </w:r>
    </w:p>
    <w:p w:rsidR="005846D9" w:rsidRDefault="005846D9" w:rsidP="00DB0D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на сколько хорошо ребенок усвоил правила безопасности можно с помощью </w:t>
      </w:r>
      <w:r w:rsidRPr="002C3D2E">
        <w:rPr>
          <w:rFonts w:ascii="Times New Roman" w:hAnsi="Times New Roman" w:cs="Times New Roman"/>
          <w:b/>
          <w:i/>
          <w:sz w:val="24"/>
          <w:szCs w:val="24"/>
        </w:rPr>
        <w:t>мониторинга</w:t>
      </w:r>
      <w:r>
        <w:rPr>
          <w:rFonts w:ascii="Times New Roman" w:hAnsi="Times New Roman" w:cs="Times New Roman"/>
          <w:sz w:val="24"/>
          <w:szCs w:val="24"/>
        </w:rPr>
        <w:t>, описанного в образовательной программе «Светофор» (автор Данилова Т.И.)</w:t>
      </w:r>
      <w:r w:rsidR="002C3D2E">
        <w:rPr>
          <w:rFonts w:ascii="Times New Roman" w:hAnsi="Times New Roman" w:cs="Times New Roman"/>
          <w:sz w:val="24"/>
          <w:szCs w:val="24"/>
        </w:rPr>
        <w:t xml:space="preserve">. Органайзер игр «Светофор» создан для детей старшего дошкольного возраста, поэтому ориентируемся на предполагаемый результат и задачи мониторинга педагогической деятельности в подготовительной группе: определение возможности ребенка стать </w:t>
      </w:r>
      <w:r w:rsidR="002C3D2E">
        <w:rPr>
          <w:rFonts w:ascii="Times New Roman" w:hAnsi="Times New Roman" w:cs="Times New Roman"/>
          <w:sz w:val="24"/>
          <w:szCs w:val="24"/>
        </w:rPr>
        <w:lastRenderedPageBreak/>
        <w:t>пешеходом, способным безопасным путем самостоятельно ходить в школу. Диагностика проводится и для корректировки образовательной деятельности: подбора методов и форм обучения для каждого ребенка.</w:t>
      </w:r>
    </w:p>
    <w:p w:rsidR="002C3D2E" w:rsidRDefault="002C3D2E" w:rsidP="00DB0D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диагностики:</w:t>
      </w:r>
    </w:p>
    <w:p w:rsidR="002C3D2E" w:rsidRDefault="002C3D2E" w:rsidP="00DB0D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практический (задания</w:t>
      </w:r>
      <w:r w:rsidR="004322E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3D2E" w:rsidRDefault="002C3D2E" w:rsidP="00DB0D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322E9">
        <w:rPr>
          <w:rFonts w:ascii="Times New Roman" w:hAnsi="Times New Roman" w:cs="Times New Roman"/>
          <w:sz w:val="24"/>
          <w:szCs w:val="24"/>
        </w:rPr>
        <w:t>наглядный (рассматривание картинок);</w:t>
      </w:r>
    </w:p>
    <w:p w:rsidR="004322E9" w:rsidRDefault="004322E9" w:rsidP="00DB0D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словесный (беседа, опрос).</w:t>
      </w:r>
    </w:p>
    <w:p w:rsidR="0029221C" w:rsidRDefault="004322E9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выступает в роли наблюдателя и фиксатора результата.</w:t>
      </w:r>
    </w:p>
    <w:p w:rsidR="004322E9" w:rsidRDefault="004322E9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сформированности знаний и навыков от 1 до 4 баллов.</w:t>
      </w:r>
    </w:p>
    <w:p w:rsidR="004322E9" w:rsidRDefault="004322E9" w:rsidP="00F345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сформированности знаний и навыков в подготовительной группе:</w:t>
      </w:r>
    </w:p>
    <w:p w:rsidR="004322E9" w:rsidRDefault="004322E9" w:rsidP="009910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034">
        <w:rPr>
          <w:rFonts w:ascii="Times New Roman" w:hAnsi="Times New Roman" w:cs="Times New Roman"/>
          <w:sz w:val="24"/>
          <w:szCs w:val="24"/>
        </w:rPr>
        <w:t>Какой вид транспорта ты знаешь?</w:t>
      </w:r>
      <w:r w:rsidR="00991034" w:rsidRPr="00991034">
        <w:rPr>
          <w:rFonts w:ascii="Times New Roman" w:hAnsi="Times New Roman" w:cs="Times New Roman"/>
          <w:sz w:val="24"/>
          <w:szCs w:val="24"/>
        </w:rPr>
        <w:t xml:space="preserve"> / </w:t>
      </w:r>
      <w:r w:rsidRPr="00991034">
        <w:rPr>
          <w:rFonts w:ascii="Times New Roman" w:hAnsi="Times New Roman" w:cs="Times New Roman"/>
          <w:sz w:val="24"/>
          <w:szCs w:val="24"/>
        </w:rPr>
        <w:t>Для чего нужен пассажирский транспорт?</w:t>
      </w:r>
      <w:r w:rsidR="00991034" w:rsidRPr="00991034">
        <w:rPr>
          <w:rFonts w:ascii="Times New Roman" w:hAnsi="Times New Roman" w:cs="Times New Roman"/>
          <w:sz w:val="24"/>
          <w:szCs w:val="24"/>
        </w:rPr>
        <w:t xml:space="preserve"> / Где его ожидают люди? / Как называют людей, едущих в пассажирском транспорте? / Правила поведения в автобусе.</w:t>
      </w:r>
    </w:p>
    <w:p w:rsidR="00991034" w:rsidRDefault="00991034" w:rsidP="009910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перекресток? / Что такое </w:t>
      </w:r>
      <w:r w:rsidR="002716B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зебра</w:t>
      </w:r>
      <w:r w:rsidR="002716B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? / </w:t>
      </w:r>
      <w:r w:rsidR="002716B3">
        <w:rPr>
          <w:rFonts w:ascii="Times New Roman" w:hAnsi="Times New Roman" w:cs="Times New Roman"/>
          <w:sz w:val="24"/>
          <w:szCs w:val="24"/>
        </w:rPr>
        <w:t xml:space="preserve">Для чего нужен «островок безопасности»? </w:t>
      </w:r>
    </w:p>
    <w:p w:rsidR="002716B3" w:rsidRDefault="002716B3" w:rsidP="009910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контролирует движение? / Расскажи о работе водителя и сотрудника ГИБДД </w:t>
      </w:r>
    </w:p>
    <w:p w:rsidR="002716B3" w:rsidRDefault="002716B3" w:rsidP="009910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какие части делится дорога? / Правила перехода улицы / Как узнать, куда поворачивает машина? / Правила поведения на улице / Где разрешается ездить на велосипеде?</w:t>
      </w:r>
    </w:p>
    <w:p w:rsidR="002716B3" w:rsidRPr="00991034" w:rsidRDefault="002716B3" w:rsidP="009910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 дорожные знаки «Осторожно, дети!», «Пешеходный переход», «Пешеходная дорожка», «Велосипедное движение».</w:t>
      </w:r>
    </w:p>
    <w:p w:rsidR="00501053" w:rsidRPr="00501053" w:rsidRDefault="00501053" w:rsidP="00F345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53">
        <w:rPr>
          <w:rFonts w:ascii="Times New Roman" w:hAnsi="Times New Roman" w:cs="Times New Roman"/>
          <w:b/>
          <w:sz w:val="24"/>
          <w:szCs w:val="24"/>
        </w:rPr>
        <w:t>Иллюстрации.</w:t>
      </w:r>
    </w:p>
    <w:p w:rsidR="00501053" w:rsidRDefault="00501053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1911" w:rsidRDefault="00157905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69024B" wp14:editId="6589E7F0">
                <wp:simplePos x="0" y="0"/>
                <wp:positionH relativeFrom="column">
                  <wp:posOffset>3118485</wp:posOffset>
                </wp:positionH>
                <wp:positionV relativeFrom="paragraph">
                  <wp:posOffset>6350</wp:posOffset>
                </wp:positionV>
                <wp:extent cx="2924175" cy="914400"/>
                <wp:effectExtent l="171450" t="0" r="28575" b="19050"/>
                <wp:wrapNone/>
                <wp:docPr id="18" name="Скругленная 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914400"/>
                        </a:xfrm>
                        <a:prstGeom prst="wedgeRoundRectCallout">
                          <a:avLst>
                            <a:gd name="adj1" fmla="val -55312"/>
                            <a:gd name="adj2" fmla="val -2612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465" w:rsidRPr="00157905" w:rsidRDefault="00157905" w:rsidP="001579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4F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Органайзер представляет собой два пластиковых бокса с выдвижными ящиками, скрепленными между собой липкой лентой с боковых сторон.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9024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8" o:spid="_x0000_s1026" type="#_x0000_t62" style="position:absolute;left:0;text-align:left;margin-left:245.55pt;margin-top:.5pt;width:230.2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" adj="-1147,515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BB4465" w:rsidRPr="00157905" w:rsidRDefault="00157905" w:rsidP="0015790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4F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Органайзер представляет собой два пластиковых бокса с выдвижными ящиками, скрепленными между собой липкой лентой с боковых сторон.</w:t>
                      </w:r>
                    </w:p>
                  </w:txbxContent>
                </v:textbox>
              </v:shape>
            </w:pict>
          </mc:Fallback>
        </mc:AlternateContent>
      </w:r>
      <w:r w:rsidRPr="00274012">
        <w:rPr>
          <w:noProof/>
          <w:color w:val="2F5496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0DD6AB1" wp14:editId="3952E656">
            <wp:simplePos x="0" y="0"/>
            <wp:positionH relativeFrom="column">
              <wp:posOffset>170180</wp:posOffset>
            </wp:positionH>
            <wp:positionV relativeFrom="paragraph">
              <wp:posOffset>96520</wp:posOffset>
            </wp:positionV>
            <wp:extent cx="261620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390" y="21482"/>
                <wp:lineTo x="21390" y="0"/>
                <wp:lineTo x="0" y="0"/>
              </wp:wrapPolygon>
            </wp:wrapTight>
            <wp:docPr id="2" name="Рисунок 2" descr="C:\Users\Аист\Downloads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ст\Downloads\IMG_4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37"/>
                    <a:stretch/>
                  </pic:blipFill>
                  <pic:spPr bwMode="auto">
                    <a:xfrm>
                      <a:off x="0" y="0"/>
                      <a:ext cx="26162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911" w:rsidRDefault="00157905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C94513" wp14:editId="4F6B8FE4">
                <wp:simplePos x="0" y="0"/>
                <wp:positionH relativeFrom="margin">
                  <wp:posOffset>3119120</wp:posOffset>
                </wp:positionH>
                <wp:positionV relativeFrom="paragraph">
                  <wp:posOffset>2210435</wp:posOffset>
                </wp:positionV>
                <wp:extent cx="2980690" cy="542925"/>
                <wp:effectExtent l="0" t="0" r="0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7905" w:rsidRPr="00BE4F4D" w:rsidRDefault="00157905" w:rsidP="001579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Можно предложить ребенку вставить ящики по порядку сигналов светофора.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94513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7" type="#_x0000_t202" style="position:absolute;left:0;text-align:left;margin-left:245.6pt;margin-top:174.05pt;width:234.7pt;height: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" fillcolor="white [3201]" stroked="f" strokeweight=".5pt">
                <v:textbox>
                  <w:txbxContent>
                    <w:p w:rsidR="00157905" w:rsidRPr="00BE4F4D" w:rsidRDefault="00157905" w:rsidP="0015790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Можно предложить ребенку вставить ящики по порядку сигналов светофора.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BFB30" wp14:editId="6B6046B6">
                <wp:simplePos x="0" y="0"/>
                <wp:positionH relativeFrom="margin">
                  <wp:align>right</wp:align>
                </wp:positionH>
                <wp:positionV relativeFrom="paragraph">
                  <wp:posOffset>1495425</wp:posOffset>
                </wp:positionV>
                <wp:extent cx="2924175" cy="600075"/>
                <wp:effectExtent l="171450" t="0" r="28575" b="28575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600075"/>
                        </a:xfrm>
                        <a:prstGeom prst="wedgeRoundRectCallout">
                          <a:avLst>
                            <a:gd name="adj1" fmla="val -54986"/>
                            <a:gd name="adj2" fmla="val -2403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905" w:rsidRPr="00157905" w:rsidRDefault="00157905" w:rsidP="001579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Цвет ящиков соответствует цветам светофора.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FB30" id="Скругленная прямоугольная выноска 19" o:spid="_x0000_s1028" type="#_x0000_t62" style="position:absolute;left:0;text-align:left;margin-left:179.05pt;margin-top:117.75pt;width:230.25pt;height:47.2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" adj="-1077,560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57905" w:rsidRPr="00157905" w:rsidRDefault="00157905" w:rsidP="0015790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Цвет ящиков соответствует цветам светофора.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5B212" wp14:editId="0F0D436B">
                <wp:simplePos x="0" y="0"/>
                <wp:positionH relativeFrom="margin">
                  <wp:align>right</wp:align>
                </wp:positionH>
                <wp:positionV relativeFrom="paragraph">
                  <wp:posOffset>724535</wp:posOffset>
                </wp:positionV>
                <wp:extent cx="2980690" cy="6667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48DA" w:rsidRDefault="00BE4F4D" w:rsidP="00BE4F4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Каждый бокс может использоваться изолированно, может ребенком или педагогом перемещаться по группе.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B212" id="Надпись 12" o:spid="_x0000_s1029" type="#_x0000_t202" style="position:absolute;left:0;text-align:left;margin-left:183.5pt;margin-top:57.05pt;width:234.7pt;height:52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" fillcolor="white [3201]" stroked="f" strokeweight=".5pt">
                <v:textbox>
                  <w:txbxContent>
                    <w:p w:rsidR="009F48DA" w:rsidRDefault="00BE4F4D" w:rsidP="00BE4F4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Каждый бокс может использоваться изолированно, может ребенком или педагогом перемещаться по группе.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1911" w:rsidRDefault="00157905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D8C2A6" wp14:editId="0AB019C6">
                <wp:simplePos x="0" y="0"/>
                <wp:positionH relativeFrom="margin">
                  <wp:posOffset>2775585</wp:posOffset>
                </wp:positionH>
                <wp:positionV relativeFrom="paragraph">
                  <wp:posOffset>-5715</wp:posOffset>
                </wp:positionV>
                <wp:extent cx="3276600" cy="600075"/>
                <wp:effectExtent l="190500" t="0" r="19050" b="28575"/>
                <wp:wrapNone/>
                <wp:docPr id="26" name="Скругленная прямоуго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600075"/>
                        </a:xfrm>
                        <a:prstGeom prst="wedgeRoundRectCallout">
                          <a:avLst>
                            <a:gd name="adj1" fmla="val -54986"/>
                            <a:gd name="adj2" fmla="val -2403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905" w:rsidRPr="00157905" w:rsidRDefault="00157905" w:rsidP="001579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4F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Верхняя часть органайзера используется для классификации картинок.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8C2A6" id="Скругленная прямоугольная выноска 26" o:spid="_x0000_s1030" type="#_x0000_t62" style="position:absolute;left:0;text-align:left;margin-left:218.55pt;margin-top:-.45pt;width:258pt;height:47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" adj="-1077,560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157905" w:rsidRPr="00157905" w:rsidRDefault="00157905" w:rsidP="0015790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4F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Верхняя часть органайзера используется для классификации картинок.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BEA" w:rsidRPr="00671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0D96EA3" wp14:editId="50763569">
            <wp:simplePos x="0" y="0"/>
            <wp:positionH relativeFrom="margin">
              <wp:posOffset>-250825</wp:posOffset>
            </wp:positionH>
            <wp:positionV relativeFrom="paragraph">
              <wp:posOffset>392430</wp:posOffset>
            </wp:positionV>
            <wp:extent cx="3063240" cy="2297430"/>
            <wp:effectExtent l="1905" t="0" r="5715" b="5715"/>
            <wp:wrapTight wrapText="bothSides">
              <wp:wrapPolygon edited="0">
                <wp:start x="13" y="21618"/>
                <wp:lineTo x="21506" y="21618"/>
                <wp:lineTo x="21506" y="125"/>
                <wp:lineTo x="13" y="125"/>
                <wp:lineTo x="13" y="21618"/>
              </wp:wrapPolygon>
            </wp:wrapTight>
            <wp:docPr id="3" name="Рисунок 3" descr="D:\10-12-2020_13-36-15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-12-2020_13-36-15\IMG_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24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911" w:rsidRDefault="00671911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1911" w:rsidRDefault="00157905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74EC44" wp14:editId="1098CC64">
                <wp:simplePos x="0" y="0"/>
                <wp:positionH relativeFrom="margin">
                  <wp:posOffset>2623185</wp:posOffset>
                </wp:positionH>
                <wp:positionV relativeFrom="paragraph">
                  <wp:posOffset>192405</wp:posOffset>
                </wp:positionV>
                <wp:extent cx="35433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484" y="20769"/>
                    <wp:lineTo x="21484" y="0"/>
                    <wp:lineTo x="0" y="0"/>
                  </wp:wrapPolygon>
                </wp:wrapTight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7905" w:rsidRPr="00157905" w:rsidRDefault="00BE4F4D" w:rsidP="001579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4F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данном случае представлена классификация видов транспорта.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EC44" id="Надпись 13" o:spid="_x0000_s1031" type="#_x0000_t202" style="position:absolute;left:0;text-align:left;margin-left:206.55pt;margin-top:15.15pt;width:279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" fillcolor="white [3201]" stroked="f" strokeweight=".5pt">
                <v:textbox>
                  <w:txbxContent>
                    <w:p w:rsidR="00157905" w:rsidRPr="00157905" w:rsidRDefault="00BE4F4D" w:rsidP="0015790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4F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данном случае представлена классификация видов транспорта.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71911" w:rsidRDefault="00157905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8B8858" wp14:editId="0FFA8BF6">
                <wp:simplePos x="0" y="0"/>
                <wp:positionH relativeFrom="margin">
                  <wp:posOffset>2747010</wp:posOffset>
                </wp:positionH>
                <wp:positionV relativeFrom="paragraph">
                  <wp:posOffset>539115</wp:posOffset>
                </wp:positionV>
                <wp:extent cx="3324225" cy="600075"/>
                <wp:effectExtent l="190500" t="0" r="28575" b="28575"/>
                <wp:wrapNone/>
                <wp:docPr id="27" name="Скругленная 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600075"/>
                        </a:xfrm>
                        <a:prstGeom prst="wedgeRoundRectCallout">
                          <a:avLst>
                            <a:gd name="adj1" fmla="val -54986"/>
                            <a:gd name="adj2" fmla="val -2403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905" w:rsidRPr="00BE4F4D" w:rsidRDefault="00157905" w:rsidP="001579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ящиках наклеены условные обозначения, соответствующие содержимому ящиков.</w:t>
                            </w:r>
                          </w:p>
                          <w:p w:rsidR="00157905" w:rsidRPr="00157905" w:rsidRDefault="00157905" w:rsidP="001579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8858" id="Скругленная прямоугольная выноска 27" o:spid="_x0000_s1032" type="#_x0000_t62" style="position:absolute;left:0;text-align:left;margin-left:216.3pt;margin-top:42.45pt;width:261.75pt;height:47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" adj="-1077,560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157905" w:rsidRPr="00BE4F4D" w:rsidRDefault="00157905" w:rsidP="0015790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ящиках наклеены условные обозначения, соответствующие содержимому ящиков.</w:t>
                      </w:r>
                    </w:p>
                    <w:p w:rsidR="00157905" w:rsidRPr="00157905" w:rsidRDefault="00157905" w:rsidP="0015790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1911" w:rsidRDefault="00671911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1911" w:rsidRDefault="00671911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1911" w:rsidRDefault="00671911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1911" w:rsidRDefault="00671911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1911" w:rsidRDefault="00505B40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475706F" wp14:editId="686739A6">
            <wp:simplePos x="0" y="0"/>
            <wp:positionH relativeFrom="column">
              <wp:posOffset>3242310</wp:posOffset>
            </wp:positionH>
            <wp:positionV relativeFrom="paragraph">
              <wp:posOffset>89535</wp:posOffset>
            </wp:positionV>
            <wp:extent cx="3136265" cy="2352040"/>
            <wp:effectExtent l="0" t="7937" r="0" b="0"/>
            <wp:wrapTight wrapText="bothSides">
              <wp:wrapPolygon edited="0">
                <wp:start x="-55" y="21527"/>
                <wp:lineTo x="21462" y="21527"/>
                <wp:lineTo x="21462" y="184"/>
                <wp:lineTo x="-55" y="184"/>
                <wp:lineTo x="-55" y="21527"/>
              </wp:wrapPolygon>
            </wp:wrapTight>
            <wp:docPr id="4" name="Рисунок 4" descr="D:\10-12-2020_13-36-15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-12-2020_13-36-15\IMG_4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26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911" w:rsidRDefault="00671911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1911" w:rsidRDefault="00505B40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639DD" wp14:editId="2636A7BB">
                <wp:simplePos x="0" y="0"/>
                <wp:positionH relativeFrom="column">
                  <wp:posOffset>137160</wp:posOffset>
                </wp:positionH>
                <wp:positionV relativeFrom="paragraph">
                  <wp:posOffset>20955</wp:posOffset>
                </wp:positionV>
                <wp:extent cx="3281045" cy="2214245"/>
                <wp:effectExtent l="0" t="0" r="147955" b="146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2214245"/>
                        </a:xfrm>
                        <a:prstGeom prst="wedgeRoundRectCallout">
                          <a:avLst>
                            <a:gd name="adj1" fmla="val 53485"/>
                            <a:gd name="adj2" fmla="val -2509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BEA" w:rsidRPr="002C1BEA" w:rsidRDefault="00BE4F4D" w:rsidP="002C1BE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первом боксе представлены </w:t>
                            </w:r>
                            <w:r w:rsidR="002C1BEA"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модели, игрушки для макетирования дорожных ситуаций</w:t>
                            </w:r>
                            <w:r w:rsidR="006A1E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E4F4D" w:rsidRPr="002C1BEA" w:rsidRDefault="002C1BEA" w:rsidP="002C1BE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Городская инфраструктура (дома, деревья)</w:t>
                            </w:r>
                          </w:p>
                          <w:p w:rsidR="002C1BEA" w:rsidRPr="002C1BEA" w:rsidRDefault="002C1BEA" w:rsidP="002C1BE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Транспорт</w:t>
                            </w:r>
                          </w:p>
                          <w:p w:rsidR="002C1BEA" w:rsidRPr="002C1BEA" w:rsidRDefault="002C1BEA" w:rsidP="002C1BE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Знаки дорожного движения</w:t>
                            </w:r>
                          </w:p>
                          <w:p w:rsidR="002C1BEA" w:rsidRPr="002C1BEA" w:rsidRDefault="002C1BEA" w:rsidP="002C1BE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 втором боксе – игры (лото, пазлы, кроссворды)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39DD" id="Надпись 14" o:spid="_x0000_s1033" type="#_x0000_t62" style="position:absolute;left:0;text-align:left;margin-left:10.8pt;margin-top:1.65pt;width:258.35pt;height:17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" adj="22353,537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2C1BEA" w:rsidRPr="002C1BEA" w:rsidRDefault="00BE4F4D" w:rsidP="002C1BE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первом боксе представлены </w:t>
                      </w:r>
                      <w:r w:rsidR="002C1BEA"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модели, игрушки для макетирования дорожных ситуаций</w:t>
                      </w:r>
                      <w:r w:rsidR="006A1E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BE4F4D" w:rsidRPr="002C1BEA" w:rsidRDefault="002C1BEA" w:rsidP="002C1BEA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Городская инфраструктура (дома, деревья)</w:t>
                      </w:r>
                    </w:p>
                    <w:p w:rsidR="002C1BEA" w:rsidRPr="002C1BEA" w:rsidRDefault="002C1BEA" w:rsidP="002C1BEA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Транспорт</w:t>
                      </w:r>
                    </w:p>
                    <w:p w:rsidR="002C1BEA" w:rsidRPr="002C1BEA" w:rsidRDefault="002C1BEA" w:rsidP="002C1BEA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Знаки дорожного движения</w:t>
                      </w:r>
                    </w:p>
                    <w:p w:rsidR="002C1BEA" w:rsidRPr="002C1BEA" w:rsidRDefault="002C1BEA" w:rsidP="002C1BE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Во втором боксе – игры (лото, </w:t>
                      </w:r>
                      <w:proofErr w:type="spellStart"/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пазлы</w:t>
                      </w:r>
                      <w:proofErr w:type="spellEnd"/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кроссворды)</w:t>
                      </w:r>
                    </w:p>
                  </w:txbxContent>
                </v:textbox>
              </v:shape>
            </w:pict>
          </mc:Fallback>
        </mc:AlternateContent>
      </w:r>
    </w:p>
    <w:p w:rsidR="00671911" w:rsidRDefault="00671911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1911" w:rsidRPr="00501053" w:rsidRDefault="00671911" w:rsidP="0067191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D000D" w:rsidRDefault="00AD000D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671911" w:rsidRDefault="00671911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671911" w:rsidRDefault="00671911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274012" w:rsidRDefault="00274012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505B40" w:rsidP="00F74F0E">
      <w:pPr>
        <w:jc w:val="center"/>
        <w:rPr>
          <w:noProof/>
          <w:color w:val="2F5496" w:themeColor="accent5" w:themeShade="BF"/>
          <w:sz w:val="36"/>
          <w:szCs w:val="36"/>
          <w:lang w:eastAsia="ru-RU"/>
        </w:rPr>
      </w:pPr>
      <w:r w:rsidRPr="00671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98027D1" wp14:editId="64844A53">
            <wp:simplePos x="0" y="0"/>
            <wp:positionH relativeFrom="margin">
              <wp:posOffset>87630</wp:posOffset>
            </wp:positionH>
            <wp:positionV relativeFrom="paragraph">
              <wp:posOffset>112395</wp:posOffset>
            </wp:positionV>
            <wp:extent cx="3031490" cy="2851150"/>
            <wp:effectExtent l="0" t="5080" r="0" b="0"/>
            <wp:wrapTight wrapText="bothSides">
              <wp:wrapPolygon edited="0">
                <wp:start x="-36" y="21562"/>
                <wp:lineTo x="21410" y="21562"/>
                <wp:lineTo x="21410" y="202"/>
                <wp:lineTo x="-36" y="202"/>
                <wp:lineTo x="-36" y="21562"/>
              </wp:wrapPolygon>
            </wp:wrapTight>
            <wp:docPr id="5" name="Рисунок 5" descr="D:\10-12-2020_13-36-15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-12-2020_13-36-15\IMG_4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1"/>
                    <a:stretch/>
                  </pic:blipFill>
                  <pic:spPr bwMode="auto">
                    <a:xfrm rot="5400000">
                      <a:off x="0" y="0"/>
                      <a:ext cx="303149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012" w:rsidRDefault="00505B40" w:rsidP="00F74F0E">
      <w:pPr>
        <w:jc w:val="center"/>
        <w:rPr>
          <w:color w:val="2F5496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80D5FD" wp14:editId="779E27BE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809875" cy="923925"/>
                <wp:effectExtent l="152400" t="0" r="28575" b="28575"/>
                <wp:wrapNone/>
                <wp:docPr id="28" name="Скругленная 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923925"/>
                        </a:xfrm>
                        <a:prstGeom prst="wedgeRoundRectCallout">
                          <a:avLst>
                            <a:gd name="adj1" fmla="val -54986"/>
                            <a:gd name="adj2" fmla="val -2403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B40" w:rsidRPr="00157905" w:rsidRDefault="00505B40" w:rsidP="00505B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Боксы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отделяются друг от друга</w:t>
                            </w:r>
                            <w:r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разворачиваются и к ним прикрепляются панели с изображением города.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D5FD" id="Скругленная прямоугольная выноска 28" o:spid="_x0000_s1034" type="#_x0000_t62" style="position:absolute;left:0;text-align:left;margin-left:170.05pt;margin-top:.75pt;width:221.25pt;height:72.7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" adj="-1077,560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505B40" w:rsidRPr="00157905" w:rsidRDefault="00505B40" w:rsidP="00505B40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Боксы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отделяются друг от друга</w:t>
                      </w:r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разворачиваются и к ним прикрепляются панели с изображением города.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1911" w:rsidRDefault="00671911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505B40" w:rsidP="00F74F0E">
      <w:pPr>
        <w:jc w:val="center"/>
        <w:rPr>
          <w:color w:val="2F5496" w:themeColor="accent5" w:themeShade="BF"/>
          <w:sz w:val="36"/>
          <w:szCs w:val="36"/>
        </w:rPr>
      </w:pPr>
      <w:r>
        <w:rPr>
          <w:noProof/>
          <w:color w:val="2F5496" w:themeColor="accent5" w:themeShade="BF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1DA683" wp14:editId="2489D951">
                <wp:simplePos x="0" y="0"/>
                <wp:positionH relativeFrom="margin">
                  <wp:align>right</wp:align>
                </wp:positionH>
                <wp:positionV relativeFrom="paragraph">
                  <wp:posOffset>242570</wp:posOffset>
                </wp:positionV>
                <wp:extent cx="2796390" cy="1285875"/>
                <wp:effectExtent l="0" t="0" r="4445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39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1BEA" w:rsidRPr="002C1BEA" w:rsidRDefault="002C1BEA" w:rsidP="002C1BE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1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переднем плане выкладывается картонное панно с изображением перекрестка. С помощью моделей из ящиков бокса проектируется та или иная дорожная ситуация и проигрывается.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A683" id="Надпись 15" o:spid="_x0000_s1035" type="#_x0000_t202" style="position:absolute;left:0;text-align:left;margin-left:169pt;margin-top:19.1pt;width:220.2pt;height:101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" fillcolor="white [3201]" stroked="f" strokeweight=".5pt">
                <v:textbox>
                  <w:txbxContent>
                    <w:p w:rsidR="002C1BEA" w:rsidRPr="002C1BEA" w:rsidRDefault="002C1BEA" w:rsidP="002C1BE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1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переднем плане выкладывается картонное панно с изображением перекрестка. С помощью моделей из ящиков бокса проектируется та или иная дорожная ситуация и проигрывается.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1911" w:rsidRDefault="00671911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5C473D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5C473D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5C473D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5C473D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505B40" w:rsidP="00F74F0E">
      <w:pPr>
        <w:jc w:val="center"/>
        <w:rPr>
          <w:color w:val="2F5496" w:themeColor="accent5" w:themeShade="BF"/>
          <w:sz w:val="36"/>
          <w:szCs w:val="36"/>
        </w:rPr>
      </w:pPr>
      <w:r w:rsidRPr="006719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A22DB27" wp14:editId="063E4C06">
            <wp:simplePos x="0" y="0"/>
            <wp:positionH relativeFrom="column">
              <wp:posOffset>3602990</wp:posOffset>
            </wp:positionH>
            <wp:positionV relativeFrom="paragraph">
              <wp:posOffset>-212090</wp:posOffset>
            </wp:positionV>
            <wp:extent cx="1966595" cy="2409190"/>
            <wp:effectExtent l="7303" t="0" r="2857" b="2858"/>
            <wp:wrapTight wrapText="bothSides">
              <wp:wrapPolygon edited="0">
                <wp:start x="80" y="21665"/>
                <wp:lineTo x="21422" y="21665"/>
                <wp:lineTo x="21422" y="145"/>
                <wp:lineTo x="80" y="145"/>
                <wp:lineTo x="80" y="21665"/>
              </wp:wrapPolygon>
            </wp:wrapTight>
            <wp:docPr id="7" name="Рисунок 7" descr="D:\10-12-2020_13-36-15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-12-2020_13-36-15\IMG_4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" r="33275"/>
                    <a:stretch/>
                  </pic:blipFill>
                  <pic:spPr bwMode="auto">
                    <a:xfrm rot="5400000">
                      <a:off x="0" y="0"/>
                      <a:ext cx="196659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EF74864" wp14:editId="0FA0DF60">
            <wp:simplePos x="0" y="0"/>
            <wp:positionH relativeFrom="column">
              <wp:posOffset>-351155</wp:posOffset>
            </wp:positionH>
            <wp:positionV relativeFrom="paragraph">
              <wp:posOffset>399415</wp:posOffset>
            </wp:positionV>
            <wp:extent cx="3154680" cy="2366645"/>
            <wp:effectExtent l="0" t="6033" r="1588" b="1587"/>
            <wp:wrapTight wrapText="bothSides">
              <wp:wrapPolygon edited="0">
                <wp:start x="-41" y="21545"/>
                <wp:lineTo x="21480" y="21545"/>
                <wp:lineTo x="21480" y="159"/>
                <wp:lineTo x="-41" y="159"/>
                <wp:lineTo x="-41" y="21545"/>
              </wp:wrapPolygon>
            </wp:wrapTight>
            <wp:docPr id="6" name="Рисунок 6" descr="D:\10-12-2020_13-36-15\IMG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-12-2020_13-36-15\IMG_4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468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73D" w:rsidRDefault="005C473D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F4282B" w:rsidP="006A1E69">
      <w:pPr>
        <w:rPr>
          <w:color w:val="2F5496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FD655" wp14:editId="21EE3E04">
                <wp:simplePos x="0" y="0"/>
                <wp:positionH relativeFrom="margin">
                  <wp:align>right</wp:align>
                </wp:positionH>
                <wp:positionV relativeFrom="paragraph">
                  <wp:posOffset>2294255</wp:posOffset>
                </wp:positionV>
                <wp:extent cx="3532505" cy="52387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1BEA" w:rsidRPr="005C473D" w:rsidRDefault="005C473D" w:rsidP="005C473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47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 этом на стенки бокса прикрепляются панели городской улицы.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D655" id="Надпись 16" o:spid="_x0000_s1036" type="#_x0000_t202" style="position:absolute;margin-left:226.95pt;margin-top:180.65pt;width:278.15pt;height:41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" fillcolor="white [3201]" stroked="f" strokeweight=".5pt">
                <v:textbox>
                  <w:txbxContent>
                    <w:p w:rsidR="002C1BEA" w:rsidRPr="005C473D" w:rsidRDefault="005C473D" w:rsidP="005C473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47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 этом на стенки бокса прикрепляются панели городской улицы.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CDEFB3" wp14:editId="36719479">
                <wp:simplePos x="0" y="0"/>
                <wp:positionH relativeFrom="margin">
                  <wp:posOffset>2718435</wp:posOffset>
                </wp:positionH>
                <wp:positionV relativeFrom="paragraph">
                  <wp:posOffset>1370330</wp:posOffset>
                </wp:positionV>
                <wp:extent cx="3324225" cy="742950"/>
                <wp:effectExtent l="190500" t="0" r="28575" b="19050"/>
                <wp:wrapNone/>
                <wp:docPr id="29" name="Скругленная прямоугольная вынос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742950"/>
                        </a:xfrm>
                        <a:prstGeom prst="wedgeRoundRectCallout">
                          <a:avLst>
                            <a:gd name="adj1" fmla="val -54986"/>
                            <a:gd name="adj2" fmla="val -2403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03DF" w:rsidRPr="00157905" w:rsidRDefault="006903DF" w:rsidP="006903D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47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Если боксы развернуть другой стороной, то появляется возможность спроектировать пешеходный переход.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EFB3" id="Скругленная прямоугольная выноска 29" o:spid="_x0000_s1037" type="#_x0000_t62" style="position:absolute;margin-left:214.05pt;margin-top:107.9pt;width:261.75pt;height:58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" adj="-1077,5608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6903DF" w:rsidRPr="00157905" w:rsidRDefault="006903DF" w:rsidP="006903D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47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Если боксы развернуть другой стороной, то появляется возможность спроектировать пешеходный переход.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473D" w:rsidRDefault="00F4282B" w:rsidP="00C973A4">
      <w:pPr>
        <w:rPr>
          <w:color w:val="2F5496" w:themeColor="accent5" w:themeShade="BF"/>
          <w:sz w:val="36"/>
          <w:szCs w:val="36"/>
        </w:rPr>
      </w:pPr>
      <w:r>
        <w:rPr>
          <w:noProof/>
          <w:color w:val="2F5496" w:themeColor="accent5" w:themeShade="BF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53C855" wp14:editId="77392191">
                <wp:simplePos x="0" y="0"/>
                <wp:positionH relativeFrom="margin">
                  <wp:align>left</wp:align>
                </wp:positionH>
                <wp:positionV relativeFrom="paragraph">
                  <wp:posOffset>2599690</wp:posOffset>
                </wp:positionV>
                <wp:extent cx="3838575" cy="781050"/>
                <wp:effectExtent l="0" t="0" r="14287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781050"/>
                        </a:xfrm>
                        <a:prstGeom prst="wedgeRoundRectCallout">
                          <a:avLst>
                            <a:gd name="adj1" fmla="val 52484"/>
                            <a:gd name="adj2" fmla="val -2482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82B" w:rsidRPr="006A1E69" w:rsidRDefault="00F4282B" w:rsidP="00F428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1E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Объемные игры можно разместить в коробке, которую также, как боксы, оснастить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липкой</w:t>
                            </w:r>
                            <w:r w:rsidRPr="006A1E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лентой и расположить на задней стенке коробов.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C855" id="Надпись 17" o:spid="_x0000_s1038" type="#_x0000_t62" style="position:absolute;margin-left:0;margin-top:204.7pt;width:302.25pt;height:61.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" adj="22137,543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4282B" w:rsidRPr="006A1E69" w:rsidRDefault="00F4282B" w:rsidP="00F428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1E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Объемные игры можно разместить в коробке, которую также, как боксы, оснастить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липкой</w:t>
                      </w:r>
                      <w:r w:rsidRPr="006A1E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лентой и расположить на задней стенке коробов.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73A4">
        <w:rPr>
          <w:noProof/>
          <w:color w:val="2F5496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 wp14:anchorId="65C9BCD2" wp14:editId="075DBBF4">
            <wp:simplePos x="0" y="0"/>
            <wp:positionH relativeFrom="column">
              <wp:posOffset>3954145</wp:posOffset>
            </wp:positionH>
            <wp:positionV relativeFrom="paragraph">
              <wp:posOffset>2650490</wp:posOffset>
            </wp:positionV>
            <wp:extent cx="2130425" cy="1757680"/>
            <wp:effectExtent l="0" t="4127" r="0" b="0"/>
            <wp:wrapTight wrapText="bothSides">
              <wp:wrapPolygon edited="0">
                <wp:start x="-42" y="21549"/>
                <wp:lineTo x="21397" y="21549"/>
                <wp:lineTo x="21397" y="246"/>
                <wp:lineTo x="-42" y="246"/>
                <wp:lineTo x="-42" y="21549"/>
              </wp:wrapPolygon>
            </wp:wrapTight>
            <wp:docPr id="11" name="Рисунок 11" descr="C:\Users\Аист\Downloads\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ст\Downloads\IMG_4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7"/>
                    <a:stretch/>
                  </pic:blipFill>
                  <pic:spPr bwMode="auto">
                    <a:xfrm rot="5400000">
                      <a:off x="0" y="0"/>
                      <a:ext cx="21304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69">
        <w:rPr>
          <w:noProof/>
          <w:color w:val="2F5496" w:themeColor="accent5" w:themeShade="BF"/>
          <w:sz w:val="36"/>
          <w:szCs w:val="36"/>
          <w:lang w:eastAsia="ru-RU"/>
        </w:rPr>
        <w:t xml:space="preserve">  </w:t>
      </w:r>
      <w:r w:rsidR="006D27D8">
        <w:rPr>
          <w:noProof/>
          <w:color w:val="2F5496" w:themeColor="accent5" w:themeShade="BF"/>
          <w:sz w:val="36"/>
          <w:szCs w:val="36"/>
          <w:lang w:eastAsia="ru-RU"/>
        </w:rPr>
        <w:t xml:space="preserve">  </w:t>
      </w:r>
    </w:p>
    <w:p w:rsidR="005C473D" w:rsidRDefault="005C473D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5C473D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F4282B" w:rsidRDefault="00F4282B" w:rsidP="00F74F0E">
      <w:pPr>
        <w:jc w:val="center"/>
        <w:rPr>
          <w:color w:val="2F5496" w:themeColor="accent5" w:themeShade="BF"/>
          <w:sz w:val="36"/>
          <w:szCs w:val="36"/>
        </w:rPr>
      </w:pPr>
    </w:p>
    <w:p w:rsidR="005C473D" w:rsidRDefault="00F4282B" w:rsidP="00F74F0E">
      <w:pPr>
        <w:jc w:val="center"/>
        <w:rPr>
          <w:color w:val="2F5496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2003631" wp14:editId="4D2BB244">
                <wp:simplePos x="0" y="0"/>
                <wp:positionH relativeFrom="margin">
                  <wp:align>left</wp:align>
                </wp:positionH>
                <wp:positionV relativeFrom="paragraph">
                  <wp:posOffset>1433830</wp:posOffset>
                </wp:positionV>
                <wp:extent cx="3857625" cy="330200"/>
                <wp:effectExtent l="0" t="0" r="9525" b="0"/>
                <wp:wrapTight wrapText="bothSides">
                  <wp:wrapPolygon edited="0">
                    <wp:start x="0" y="0"/>
                    <wp:lineTo x="0" y="19938"/>
                    <wp:lineTo x="21547" y="19938"/>
                    <wp:lineTo x="21547" y="0"/>
                    <wp:lineTo x="0" y="0"/>
                  </wp:wrapPolygon>
                </wp:wrapTight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473D" w:rsidRPr="005C473D" w:rsidRDefault="005C473D" w:rsidP="006A1E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47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Игры, которы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 можно предложить детям старшего дошкольного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3631" id="Надпись 20" o:spid="_x0000_s1039" type="#_x0000_t202" style="position:absolute;left:0;text-align:left;margin-left:0;margin-top:112.9pt;width:303.75pt;height:26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" fillcolor="white [3201]" stroked="f" strokeweight=".5pt">
                <v:textbox>
                  <w:txbxContent>
                    <w:p w:rsidR="005C473D" w:rsidRPr="005C473D" w:rsidRDefault="005C473D" w:rsidP="006A1E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47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Игры, которы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 можно предложить детям старшего дошкольного возраста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C473D" w:rsidRDefault="00F4282B" w:rsidP="00F4282B">
      <w:pPr>
        <w:spacing w:after="0" w:line="240" w:lineRule="auto"/>
        <w:contextualSpacing/>
        <w:jc w:val="both"/>
        <w:rPr>
          <w:noProof/>
          <w:color w:val="2F5496" w:themeColor="accent5" w:themeShade="BF"/>
          <w:sz w:val="36"/>
          <w:szCs w:val="36"/>
          <w:lang w:eastAsia="ru-RU"/>
        </w:rPr>
      </w:pPr>
      <w:r w:rsidRPr="00671911">
        <w:rPr>
          <w:noProof/>
          <w:color w:val="2F5496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 wp14:anchorId="53841AC2" wp14:editId="0E036969">
            <wp:simplePos x="0" y="0"/>
            <wp:positionH relativeFrom="margin">
              <wp:posOffset>2493010</wp:posOffset>
            </wp:positionH>
            <wp:positionV relativeFrom="paragraph">
              <wp:posOffset>1804670</wp:posOffset>
            </wp:positionV>
            <wp:extent cx="1570355" cy="1177290"/>
            <wp:effectExtent l="6033" t="0" r="0" b="0"/>
            <wp:wrapTight wrapText="bothSides">
              <wp:wrapPolygon edited="0">
                <wp:start x="83" y="21711"/>
                <wp:lineTo x="21307" y="21711"/>
                <wp:lineTo x="21307" y="390"/>
                <wp:lineTo x="83" y="390"/>
                <wp:lineTo x="83" y="21711"/>
              </wp:wrapPolygon>
            </wp:wrapTight>
            <wp:docPr id="10" name="Рисунок 10" descr="D:\10-12-2020_13-47-05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-12-2020_13-47-05\IMG_4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035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7D8">
        <w:rPr>
          <w:noProof/>
          <w:color w:val="2F5496" w:themeColor="accent5" w:themeShade="BF"/>
          <w:sz w:val="36"/>
          <w:szCs w:val="36"/>
          <w:lang w:eastAsia="ru-RU"/>
        </w:rPr>
        <w:drawing>
          <wp:inline distT="0" distB="0" distL="0" distR="0" wp14:anchorId="33EF87F5" wp14:editId="073F9F4B">
            <wp:extent cx="1092835" cy="1599966"/>
            <wp:effectExtent l="0" t="0" r="0" b="635"/>
            <wp:docPr id="30" name="Рисунок 30" descr="C:\Users\User\Desktop\10-12-2020_16-37-26\cedc97f0-9107-4074-bb04-595ab693a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0-12-2020_16-37-26\cedc97f0-9107-4074-bb04-595ab693ad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89" cy="16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F5496" w:themeColor="accent5" w:themeShade="BF"/>
          <w:sz w:val="36"/>
          <w:szCs w:val="36"/>
          <w:lang w:eastAsia="ru-RU"/>
        </w:rPr>
        <w:t xml:space="preserve">      </w:t>
      </w:r>
      <w:r w:rsidRPr="006D27D8">
        <w:rPr>
          <w:noProof/>
          <w:color w:val="2F5496" w:themeColor="accent5" w:themeShade="BF"/>
          <w:sz w:val="36"/>
          <w:szCs w:val="36"/>
          <w:lang w:eastAsia="ru-RU"/>
        </w:rPr>
        <w:drawing>
          <wp:inline distT="0" distB="0" distL="0" distR="0" wp14:anchorId="2ECEB931" wp14:editId="4BA36870">
            <wp:extent cx="1081453" cy="1619103"/>
            <wp:effectExtent l="0" t="0" r="4445" b="635"/>
            <wp:docPr id="23" name="Рисунок 23" descr="C:\Users\User\Desktop\10-12-2020_16-37-26\dcc0850c-9ae3-4a95-b19f-11e11ff5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-12-2020_16-37-26\dcc0850c-9ae3-4a95-b19f-11e11ff59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38" cy="165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2B" w:rsidRDefault="00F4282B" w:rsidP="00F4282B">
      <w:pPr>
        <w:spacing w:after="0" w:line="240" w:lineRule="auto"/>
        <w:contextualSpacing/>
        <w:jc w:val="both"/>
        <w:rPr>
          <w:color w:val="2F5496" w:themeColor="accent5" w:themeShade="BF"/>
          <w:sz w:val="36"/>
          <w:szCs w:val="36"/>
        </w:rPr>
      </w:pPr>
      <w:r w:rsidRPr="00671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524D77A" wp14:editId="516B3D02">
            <wp:simplePos x="0" y="0"/>
            <wp:positionH relativeFrom="column">
              <wp:posOffset>4420870</wp:posOffset>
            </wp:positionH>
            <wp:positionV relativeFrom="paragraph">
              <wp:posOffset>226060</wp:posOffset>
            </wp:positionV>
            <wp:extent cx="1454785" cy="1621790"/>
            <wp:effectExtent l="0" t="7302" r="4762" b="4763"/>
            <wp:wrapTight wrapText="bothSides">
              <wp:wrapPolygon edited="0">
                <wp:start x="-108" y="21503"/>
                <wp:lineTo x="21388" y="21503"/>
                <wp:lineTo x="21388" y="190"/>
                <wp:lineTo x="-108" y="190"/>
                <wp:lineTo x="-108" y="21503"/>
              </wp:wrapPolygon>
            </wp:wrapTight>
            <wp:docPr id="8" name="Рисунок 8" descr="D:\10-12-2020_13-45-38\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-12-2020_13-45-38\IMG_4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438"/>
                    <a:stretch/>
                  </pic:blipFill>
                  <pic:spPr bwMode="auto">
                    <a:xfrm rot="5400000">
                      <a:off x="0" y="0"/>
                      <a:ext cx="145478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82B" w:rsidRPr="00AD000D" w:rsidRDefault="00F4282B" w:rsidP="00F4282B">
      <w:pPr>
        <w:spacing w:after="0" w:line="240" w:lineRule="auto"/>
        <w:contextualSpacing/>
        <w:jc w:val="both"/>
        <w:rPr>
          <w:color w:val="2F5496" w:themeColor="accent5" w:themeShade="BF"/>
          <w:sz w:val="36"/>
          <w:szCs w:val="36"/>
        </w:rPr>
      </w:pPr>
      <w:r w:rsidRPr="006D27D8">
        <w:rPr>
          <w:noProof/>
          <w:color w:val="2F5496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 wp14:anchorId="033FD500" wp14:editId="42DB0D6F">
            <wp:simplePos x="0" y="0"/>
            <wp:positionH relativeFrom="margin">
              <wp:posOffset>22860</wp:posOffset>
            </wp:positionH>
            <wp:positionV relativeFrom="paragraph">
              <wp:posOffset>27305</wp:posOffset>
            </wp:positionV>
            <wp:extent cx="1277620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6" y="21211"/>
                <wp:lineTo x="21256" y="0"/>
                <wp:lineTo x="0" y="0"/>
              </wp:wrapPolygon>
            </wp:wrapTight>
            <wp:docPr id="21" name="Рисунок 21" descr="C:\Users\User\Desktop\10-12-2020_16-37-26\19823eff-5594-4e37-9cf2-ed4148a3e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0-12-2020_16-37-26\19823eff-5594-4e37-9cf2-ed4148a3efe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7D8">
        <w:rPr>
          <w:noProof/>
          <w:color w:val="2F5496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6973DE5C" wp14:editId="1D264BBC">
            <wp:simplePos x="0" y="0"/>
            <wp:positionH relativeFrom="margin">
              <wp:posOffset>2903855</wp:posOffset>
            </wp:positionH>
            <wp:positionV relativeFrom="paragraph">
              <wp:posOffset>205740</wp:posOffset>
            </wp:positionV>
            <wp:extent cx="1515745" cy="1135380"/>
            <wp:effectExtent l="0" t="317" r="7937" b="7938"/>
            <wp:wrapTight wrapText="bothSides">
              <wp:wrapPolygon edited="0">
                <wp:start x="-5" y="21594"/>
                <wp:lineTo x="21442" y="21594"/>
                <wp:lineTo x="21442" y="211"/>
                <wp:lineTo x="-5" y="211"/>
                <wp:lineTo x="-5" y="21594"/>
              </wp:wrapPolygon>
            </wp:wrapTight>
            <wp:docPr id="24" name="Рисунок 24" descr="D:\10-12-2020_13-47-14 (1)\IMG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-12-2020_13-47-14 (1)\IMG_4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574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F5496" w:themeColor="accent5" w:themeShade="BF"/>
          <w:sz w:val="36"/>
          <w:szCs w:val="36"/>
        </w:rPr>
        <w:t xml:space="preserve">   </w:t>
      </w:r>
      <w:r w:rsidRPr="00671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00AC0" wp14:editId="0539566C">
            <wp:extent cx="1534857" cy="1366176"/>
            <wp:effectExtent l="8255" t="0" r="0" b="0"/>
            <wp:docPr id="9" name="Рисунок 9" descr="D:\10-12-2020_13-45-38\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-12-2020_13-45-38\IMG_4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" r="10703"/>
                    <a:stretch/>
                  </pic:blipFill>
                  <pic:spPr bwMode="auto">
                    <a:xfrm rot="5400000">
                      <a:off x="0" y="0"/>
                      <a:ext cx="1546776" cy="13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282B" w:rsidRPr="00AD000D" w:rsidSect="00F74F0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114CA"/>
    <w:multiLevelType w:val="hybridMultilevel"/>
    <w:tmpl w:val="DD5A6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45E58"/>
    <w:multiLevelType w:val="hybridMultilevel"/>
    <w:tmpl w:val="696E1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5170DD"/>
    <w:multiLevelType w:val="hybridMultilevel"/>
    <w:tmpl w:val="3ED871EC"/>
    <w:lvl w:ilvl="0" w:tplc="C9EC0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4F0"/>
    <w:rsid w:val="00157905"/>
    <w:rsid w:val="00165EB2"/>
    <w:rsid w:val="001877D5"/>
    <w:rsid w:val="001A26E5"/>
    <w:rsid w:val="002716B3"/>
    <w:rsid w:val="00274012"/>
    <w:rsid w:val="0029221C"/>
    <w:rsid w:val="002A73D2"/>
    <w:rsid w:val="002C1BEA"/>
    <w:rsid w:val="002C3D2E"/>
    <w:rsid w:val="002D4D1E"/>
    <w:rsid w:val="002D5BB1"/>
    <w:rsid w:val="0037124A"/>
    <w:rsid w:val="00424FE5"/>
    <w:rsid w:val="004322E9"/>
    <w:rsid w:val="004468E2"/>
    <w:rsid w:val="004A6A97"/>
    <w:rsid w:val="004A7F7D"/>
    <w:rsid w:val="00501053"/>
    <w:rsid w:val="00505B40"/>
    <w:rsid w:val="005846D9"/>
    <w:rsid w:val="005A5A46"/>
    <w:rsid w:val="005B359D"/>
    <w:rsid w:val="005C473D"/>
    <w:rsid w:val="005F32FC"/>
    <w:rsid w:val="00646462"/>
    <w:rsid w:val="00671911"/>
    <w:rsid w:val="006903DF"/>
    <w:rsid w:val="006A1E69"/>
    <w:rsid w:val="006D27D8"/>
    <w:rsid w:val="00753CF0"/>
    <w:rsid w:val="007818CF"/>
    <w:rsid w:val="00932713"/>
    <w:rsid w:val="00991034"/>
    <w:rsid w:val="009F48DA"/>
    <w:rsid w:val="00A01FEA"/>
    <w:rsid w:val="00A645DC"/>
    <w:rsid w:val="00AD000D"/>
    <w:rsid w:val="00B02D2D"/>
    <w:rsid w:val="00B354E3"/>
    <w:rsid w:val="00BB4465"/>
    <w:rsid w:val="00BE4F4D"/>
    <w:rsid w:val="00BF14F0"/>
    <w:rsid w:val="00C40748"/>
    <w:rsid w:val="00C5042C"/>
    <w:rsid w:val="00C73BAB"/>
    <w:rsid w:val="00C97307"/>
    <w:rsid w:val="00C973A4"/>
    <w:rsid w:val="00D517F0"/>
    <w:rsid w:val="00D6143D"/>
    <w:rsid w:val="00D75475"/>
    <w:rsid w:val="00D75D61"/>
    <w:rsid w:val="00DA3C4B"/>
    <w:rsid w:val="00DB0D35"/>
    <w:rsid w:val="00DE204F"/>
    <w:rsid w:val="00E16F61"/>
    <w:rsid w:val="00EF697E"/>
    <w:rsid w:val="00F345F3"/>
    <w:rsid w:val="00F4282B"/>
    <w:rsid w:val="00F74F0E"/>
    <w:rsid w:val="00F7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3A5B3-1BAF-4BAD-A656-32665EC7C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C4B"/>
    <w:pPr>
      <w:ind w:left="720"/>
      <w:contextualSpacing/>
    </w:pPr>
  </w:style>
  <w:style w:type="table" w:styleId="a4">
    <w:name w:val="Table Grid"/>
    <w:basedOn w:val="a1"/>
    <w:uiPriority w:val="39"/>
    <w:rsid w:val="00DA3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35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35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DCF59-B0A4-460F-9F3E-C38F31B31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7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АИСТ</Company>
  <LinksUpToDate>false</LinksUpToDate>
  <CharactersWithSpaces>7910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</dc:creator>
  <cp:keywords/>
  <dc:description/>
  <cp:lastModifiedBy>Аист</cp:lastModifiedBy>
  <cp:revision>22</cp:revision>
  <cp:lastPrinted>2020-12-07T10:59:00Z</cp:lastPrinted>
  <dcterms:created xsi:type="dcterms:W3CDTF">2020-12-02T05:15:00Z</dcterms:created>
  <dcterms:modified xsi:type="dcterms:W3CDTF">2024-11-28T09:06:00Z</dcterms:modified>
</cp:coreProperties>
</file>