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3BB" w:rsidRDefault="000573BB" w:rsidP="000573BB">
      <w:pPr>
        <w:keepNext/>
        <w:keepLines/>
        <w:spacing w:after="13" w:line="247" w:lineRule="auto"/>
        <w:ind w:right="9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ИНФОРМАЦИЯ </w:t>
      </w:r>
    </w:p>
    <w:p w:rsidR="000573BB" w:rsidRDefault="000573BB" w:rsidP="000573BB">
      <w:pPr>
        <w:keepNext/>
        <w:keepLines/>
        <w:spacing w:after="13" w:line="247" w:lineRule="auto"/>
        <w:ind w:right="9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проекте инициативного бюджетирования </w:t>
      </w:r>
    </w:p>
    <w:p w:rsidR="000573BB" w:rsidRDefault="000573BB" w:rsidP="000573B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573BB" w:rsidRDefault="000573BB" w:rsidP="000573BB">
      <w:pPr>
        <w:numPr>
          <w:ilvl w:val="0"/>
          <w:numId w:val="1"/>
        </w:numPr>
        <w:spacing w:after="5" w:line="244" w:lineRule="auto"/>
        <w:ind w:right="64" w:hanging="2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Общие сведения о проекте инициативного бюджетирования (далее – проект) </w:t>
      </w:r>
    </w:p>
    <w:p w:rsidR="000573BB" w:rsidRDefault="000573BB" w:rsidP="000573B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0065" w:type="dxa"/>
        <w:tblInd w:w="-289" w:type="dxa"/>
        <w:tblCellMar>
          <w:top w:w="54" w:type="dxa"/>
          <w:left w:w="55" w:type="dxa"/>
          <w:right w:w="36" w:type="dxa"/>
        </w:tblCellMar>
        <w:tblLook w:val="04A0" w:firstRow="1" w:lastRow="0" w:firstColumn="1" w:lastColumn="0" w:noHBand="0" w:noVBand="1"/>
      </w:tblPr>
      <w:tblGrid>
        <w:gridCol w:w="776"/>
        <w:gridCol w:w="3212"/>
        <w:gridCol w:w="6077"/>
      </w:tblGrid>
      <w:tr w:rsidR="000573BB" w:rsidTr="000573BB">
        <w:trPr>
          <w:trHeight w:val="8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spacing w:line="240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spacing w:line="24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Инициаторы проекта 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Инициативная группа </w:t>
            </w:r>
            <w:r w:rsidRPr="00133BAB">
              <w:rPr>
                <w:rFonts w:ascii="Times New Roman" w:hAnsi="Times New Roman" w:cs="Tahoma"/>
                <w:sz w:val="28"/>
                <w:szCs w:val="28"/>
              </w:rPr>
              <w:t>Управляющего совета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Муниципального автономного дошкольного образовательного учреждения Центр развития ребенка – детский сад № 152 «Аистенок»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(далее – МАДОУ)</w:t>
            </w:r>
          </w:p>
        </w:tc>
      </w:tr>
      <w:tr w:rsidR="000573BB" w:rsidTr="000573BB">
        <w:trPr>
          <w:trHeight w:val="5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spacing w:line="240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spacing w:line="24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Полное наименование проекта 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BB" w:rsidRDefault="000573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«Добрая Дорога Детства»</w:t>
            </w:r>
          </w:p>
          <w:p w:rsidR="000573BB" w:rsidRDefault="000573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73BB" w:rsidTr="000573BB">
        <w:trPr>
          <w:trHeight w:val="5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spacing w:line="240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spacing w:line="24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реализации проекта 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620034, Свердловская область, г. Екатеринбург, ул. Черепанова,28а </w:t>
            </w:r>
          </w:p>
        </w:tc>
      </w:tr>
      <w:tr w:rsidR="000573BB" w:rsidTr="000573BB">
        <w:trPr>
          <w:trHeight w:val="286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spacing w:line="240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9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spacing w:line="24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представителе инициатора </w:t>
            </w:r>
          </w:p>
        </w:tc>
      </w:tr>
      <w:tr w:rsidR="000573BB" w:rsidTr="000573BB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3BB" w:rsidRDefault="000573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0573BB">
            <w:pPr>
              <w:spacing w:line="24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0573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3B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Велиоцинская</w:t>
            </w:r>
            <w:proofErr w:type="spellEnd"/>
            <w:r w:rsidR="00133B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Андреевна</w:t>
            </w:r>
          </w:p>
        </w:tc>
      </w:tr>
      <w:tr w:rsidR="000573BB" w:rsidTr="000573BB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3BB" w:rsidRDefault="000573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0573BB">
            <w:pPr>
              <w:spacing w:line="24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BB" w:rsidRPr="00133BAB" w:rsidRDefault="00133BAB">
            <w:pPr>
              <w:tabs>
                <w:tab w:val="left" w:pos="97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89506526427</w:t>
            </w:r>
          </w:p>
        </w:tc>
      </w:tr>
      <w:tr w:rsidR="000573BB" w:rsidTr="000573BB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3BB" w:rsidRDefault="000573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0573BB">
            <w:pPr>
              <w:spacing w:line="240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BB" w:rsidRPr="00133BAB" w:rsidRDefault="00133B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velusha@mail.ru</w:t>
            </w:r>
          </w:p>
        </w:tc>
      </w:tr>
      <w:tr w:rsidR="000573BB" w:rsidTr="000573BB">
        <w:trPr>
          <w:trHeight w:val="64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spacing w:line="240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Тип проекта (сфера реализации проекта) 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территории муниципального образования (создание обучающего автогородка на территории МАДОУ) </w:t>
            </w:r>
          </w:p>
        </w:tc>
      </w:tr>
      <w:tr w:rsidR="000573BB" w:rsidTr="000573BB">
        <w:trPr>
          <w:trHeight w:val="111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spacing w:line="240" w:lineRule="auto"/>
              <w:ind w:left="4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spacing w:line="240" w:lineRule="auto"/>
              <w:ind w:left="2" w:right="9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жителей, принявших участие в обсуждении проекта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BB" w:rsidRPr="00133BAB" w:rsidRDefault="00C95CEE">
            <w:pPr>
              <w:spacing w:line="240" w:lineRule="auto"/>
              <w:ind w:right="376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133B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0573BB" w:rsidRDefault="000573BB" w:rsidP="000573BB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573BB" w:rsidRDefault="000573BB" w:rsidP="000573BB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573BB" w:rsidRDefault="000573BB" w:rsidP="000573BB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573BB" w:rsidRDefault="000573BB" w:rsidP="000573BB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573BB" w:rsidRDefault="000573BB" w:rsidP="000573BB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573BB" w:rsidRDefault="000573BB" w:rsidP="000573BB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573BB" w:rsidRDefault="000573BB" w:rsidP="000573BB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573BB" w:rsidRDefault="000573BB" w:rsidP="000573BB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573BB" w:rsidRDefault="000573BB" w:rsidP="000573BB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573BB" w:rsidRDefault="000573BB" w:rsidP="000573BB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573BB" w:rsidRDefault="000573BB" w:rsidP="000573BB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573BB" w:rsidRDefault="000573BB" w:rsidP="000573BB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573BB" w:rsidRDefault="000573BB" w:rsidP="000573BB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573BB" w:rsidRDefault="000573BB" w:rsidP="000573B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0573BB" w:rsidRDefault="000573BB" w:rsidP="000573BB">
      <w:pPr>
        <w:pStyle w:val="a4"/>
        <w:numPr>
          <w:ilvl w:val="0"/>
          <w:numId w:val="1"/>
        </w:numPr>
        <w:spacing w:after="0"/>
        <w:ind w:left="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Ориентировочный бюджет проекта</w:t>
      </w:r>
    </w:p>
    <w:p w:rsidR="000573BB" w:rsidRDefault="000573BB" w:rsidP="000573BB">
      <w:pPr>
        <w:spacing w:after="5" w:line="244" w:lineRule="auto"/>
        <w:ind w:left="281" w:right="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2"/>
        <w:tblW w:w="5350" w:type="pct"/>
        <w:tblInd w:w="-289" w:type="dxa"/>
        <w:tblCellMar>
          <w:top w:w="69" w:type="dxa"/>
          <w:left w:w="60" w:type="dxa"/>
          <w:right w:w="4" w:type="dxa"/>
        </w:tblCellMar>
        <w:tblLook w:val="04A0" w:firstRow="1" w:lastRow="0" w:firstColumn="1" w:lastColumn="0" w:noHBand="0" w:noVBand="1"/>
      </w:tblPr>
      <w:tblGrid>
        <w:gridCol w:w="765"/>
        <w:gridCol w:w="1745"/>
        <w:gridCol w:w="967"/>
        <w:gridCol w:w="803"/>
        <w:gridCol w:w="807"/>
        <w:gridCol w:w="953"/>
        <w:gridCol w:w="968"/>
        <w:gridCol w:w="889"/>
        <w:gridCol w:w="967"/>
        <w:gridCol w:w="1135"/>
      </w:tblGrid>
      <w:tr w:rsidR="000573BB" w:rsidTr="000573BB">
        <w:trPr>
          <w:trHeight w:val="399"/>
        </w:trPr>
        <w:tc>
          <w:tcPr>
            <w:tcW w:w="4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spacing w:line="23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  <w:p w:rsidR="000573BB" w:rsidRDefault="00057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строки </w:t>
            </w:r>
          </w:p>
        </w:tc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left="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8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стоимость </w:t>
            </w:r>
          </w:p>
        </w:tc>
        <w:tc>
          <w:tcPr>
            <w:tcW w:w="279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 </w:t>
            </w:r>
          </w:p>
        </w:tc>
      </w:tr>
      <w:tr w:rsidR="000573BB" w:rsidTr="000573BB">
        <w:trPr>
          <w:trHeight w:val="1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3BB" w:rsidRDefault="000573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3BB" w:rsidRDefault="000573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3BB" w:rsidRDefault="000573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населения  </w:t>
            </w:r>
          </w:p>
        </w:tc>
        <w:tc>
          <w:tcPr>
            <w:tcW w:w="8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0573BB" w:rsidRDefault="000573B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 </w:t>
            </w:r>
          </w:p>
          <w:p w:rsidR="000573BB" w:rsidRDefault="00057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0573BB" w:rsidRDefault="000573BB">
            <w:pPr>
              <w:ind w:left="10" w:righ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организаций и иные источники  </w:t>
            </w:r>
          </w:p>
        </w:tc>
      </w:tr>
      <w:tr w:rsidR="000573BB" w:rsidTr="000573BB">
        <w:trPr>
          <w:trHeight w:val="9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3BB" w:rsidRDefault="000573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3BB" w:rsidRDefault="000573B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</w:t>
            </w:r>
            <w:proofErr w:type="spellEnd"/>
          </w:p>
          <w:p w:rsidR="000573BB" w:rsidRDefault="00057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</w:t>
            </w:r>
            <w:proofErr w:type="spellEnd"/>
          </w:p>
          <w:p w:rsidR="000573BB" w:rsidRDefault="00057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</w:t>
            </w:r>
            <w:proofErr w:type="spellEnd"/>
          </w:p>
          <w:p w:rsidR="000573BB" w:rsidRDefault="00057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spellEnd"/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</w:tr>
      <w:tr w:rsidR="000573BB" w:rsidTr="000573BB">
        <w:trPr>
          <w:trHeight w:val="343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0573BB" w:rsidTr="000573BB">
        <w:trPr>
          <w:trHeight w:val="566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технической документации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0573BB" w:rsidTr="000573BB">
        <w:trPr>
          <w:trHeight w:val="788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Строительные работы </w:t>
            </w:r>
          </w:p>
          <w:p w:rsidR="000573BB" w:rsidRDefault="000573BB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(работы по реконструкции)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0573BB" w:rsidTr="000573BB">
        <w:trPr>
          <w:trHeight w:val="564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материалов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73BB" w:rsidTr="000573BB">
        <w:trPr>
          <w:trHeight w:val="566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BB" w:rsidRDefault="000573BB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игрового оборудования</w:t>
            </w:r>
          </w:p>
          <w:p w:rsidR="000573BB" w:rsidRDefault="000573BB">
            <w:pPr>
              <w:ind w:left="2" w:right="1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133BAB" w:rsidP="00133BAB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938888.0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0573BB" w:rsidP="00133B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0573BB" w:rsidP="00133BAB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0573BB" w:rsidP="00133BAB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133BAB" w:rsidP="00133BAB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469444.0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0573BB" w:rsidP="00133BAB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133BAB" w:rsidP="00133BAB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469444.0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0573BB" w:rsidP="00133BAB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573BB" w:rsidTr="000573BB">
        <w:trPr>
          <w:trHeight w:val="346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надзор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0573BB" w:rsidP="00133BAB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0573BB" w:rsidP="00133B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0573BB" w:rsidP="00133BAB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0573BB" w:rsidP="00133BAB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0573BB" w:rsidP="00133BAB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0573BB" w:rsidP="00133BAB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0573BB" w:rsidP="00133BAB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0573BB" w:rsidP="00133BAB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73BB" w:rsidTr="000573BB">
        <w:trPr>
          <w:trHeight w:val="564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left="2" w:right="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(указать какие)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0573BB" w:rsidP="00133BAB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0573BB" w:rsidP="00133B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0573BB" w:rsidP="00133BAB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0573BB" w:rsidP="00133BAB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0573BB" w:rsidP="00133BAB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0573BB" w:rsidP="00133BAB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0573BB" w:rsidP="00133BAB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0573BB" w:rsidP="00133BAB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73BB" w:rsidTr="000573BB">
        <w:trPr>
          <w:trHeight w:val="346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Default="000573BB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133BAB" w:rsidP="00133BAB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938888.0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0573BB" w:rsidP="00133B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0573BB" w:rsidP="00133BAB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0573BB" w:rsidP="00133BAB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133BAB" w:rsidP="00133BAB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469444.0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0573BB" w:rsidP="00133BAB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133BAB" w:rsidP="00133BAB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469444.0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3BB" w:rsidRPr="00133BAB" w:rsidRDefault="000573BB" w:rsidP="00133BAB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0573BB" w:rsidRDefault="000573BB" w:rsidP="000573BB">
      <w:pPr>
        <w:spacing w:after="5" w:line="244" w:lineRule="auto"/>
        <w:ind w:left="281" w:right="6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3BB" w:rsidRDefault="000573BB" w:rsidP="000573BB">
      <w:pPr>
        <w:spacing w:after="8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Примечание. В единицах измерения «тыс. рублей» указывается не более одного десятичного знака после запятой. </w:t>
      </w:r>
    </w:p>
    <w:p w:rsidR="000573BB" w:rsidRDefault="000573BB" w:rsidP="000573B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573BB" w:rsidRDefault="000573BB" w:rsidP="000573B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3BB" w:rsidRDefault="000573BB" w:rsidP="000573B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3BB" w:rsidRDefault="000573BB" w:rsidP="000573B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3BB" w:rsidRDefault="000573BB" w:rsidP="000573B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3BB" w:rsidRDefault="000573BB" w:rsidP="000573B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3BB" w:rsidRDefault="000573BB" w:rsidP="000573B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3BB" w:rsidRDefault="000573BB" w:rsidP="000573B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1726" w:rsidRDefault="00121726" w:rsidP="000573B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3BB" w:rsidRDefault="000573BB" w:rsidP="000573B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3BB" w:rsidRDefault="000573BB" w:rsidP="000573B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3BB" w:rsidRDefault="000573BB" w:rsidP="000573BB">
      <w:pPr>
        <w:numPr>
          <w:ilvl w:val="0"/>
          <w:numId w:val="1"/>
        </w:numPr>
        <w:spacing w:after="0" w:line="240" w:lineRule="auto"/>
        <w:ind w:right="64" w:hanging="28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Описание проекта </w:t>
      </w:r>
    </w:p>
    <w:p w:rsidR="000573BB" w:rsidRDefault="000573BB" w:rsidP="000573BB">
      <w:pPr>
        <w:spacing w:after="0" w:line="240" w:lineRule="auto"/>
        <w:ind w:left="281" w:right="6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573BB" w:rsidRDefault="000573BB" w:rsidP="000573BB">
      <w:pPr>
        <w:pStyle w:val="a3"/>
        <w:numPr>
          <w:ilvl w:val="1"/>
          <w:numId w:val="1"/>
        </w:numPr>
        <w:spacing w:before="0" w:beforeAutospacing="0" w:after="0" w:afterAutospacing="0"/>
        <w:ind w:left="426" w:hanging="375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Актуальность проблемы, на решение которой направлен проект:</w:t>
      </w:r>
    </w:p>
    <w:p w:rsidR="000573BB" w:rsidRDefault="000573BB" w:rsidP="00057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3BB" w:rsidRDefault="000573BB" w:rsidP="00057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Статистика детского дорожно-транспортного травматизма (далее – ДТП) свидетельствует о том, что основная доля пострадавших детей в дорожных происшествиях приходится на возраст с 7 до 14 лет. Следовательно, именно дошкольный возраст важен для формирования культуры поведения будущего автомобилиста и безопасности пешеходов. На сегодняшний день территория детского сада и материально-техническая обеспеченность образовательного процесса в вопросах формирования навыков безопасного поведения на дороге недостаточна и в виду физического и морального износа мало привлекательна для детей.  </w:t>
      </w:r>
    </w:p>
    <w:p w:rsidR="000573BB" w:rsidRDefault="000573BB" w:rsidP="00057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3BB" w:rsidRDefault="000573BB" w:rsidP="000573B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3.2 Социальная эффективность от реализации проекта </w:t>
      </w:r>
    </w:p>
    <w:p w:rsidR="000573BB" w:rsidRDefault="000573BB" w:rsidP="000573B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0573BB" w:rsidRPr="00D859D7" w:rsidRDefault="000573BB" w:rsidP="00D859D7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859D7">
        <w:rPr>
          <w:rFonts w:ascii="Times New Roman" w:eastAsia="Times New Roman" w:hAnsi="Times New Roman"/>
          <w:color w:val="000000"/>
          <w:sz w:val="28"/>
          <w:lang w:eastAsia="ru-RU"/>
        </w:rPr>
        <w:t xml:space="preserve">ежедневно не менее </w:t>
      </w:r>
      <w:r w:rsidR="00133BAB" w:rsidRPr="00133BAB">
        <w:rPr>
          <w:rFonts w:ascii="Times New Roman" w:eastAsia="Times New Roman" w:hAnsi="Times New Roman"/>
          <w:color w:val="000000"/>
          <w:sz w:val="28"/>
          <w:lang w:eastAsia="ru-RU"/>
        </w:rPr>
        <w:t>240</w:t>
      </w:r>
      <w:r w:rsidRPr="00D859D7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детей будут приобщены к занятиям по формированию культуры дорожного движения;</w:t>
      </w:r>
    </w:p>
    <w:p w:rsidR="000573BB" w:rsidRPr="00D859D7" w:rsidRDefault="000573BB" w:rsidP="00D859D7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859D7">
        <w:rPr>
          <w:rFonts w:ascii="Times New Roman" w:eastAsia="Times New Roman" w:hAnsi="Times New Roman"/>
          <w:color w:val="000000"/>
          <w:sz w:val="28"/>
          <w:lang w:eastAsia="ru-RU"/>
        </w:rPr>
        <w:t>в течение года на территории МАДОУ будут организованы досуговые, конкурсные и игровые мероприятия по формированию навыков безопасного поведения на дороге для детей не только МАДОУ, а и для детей Верх-Исетского района;</w:t>
      </w:r>
    </w:p>
    <w:p w:rsidR="00D859D7" w:rsidRPr="00D859D7" w:rsidRDefault="00D859D7" w:rsidP="00D859D7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859D7">
        <w:rPr>
          <w:rFonts w:ascii="Times New Roman" w:eastAsia="Times New Roman" w:hAnsi="Times New Roman"/>
          <w:color w:val="000000"/>
          <w:sz w:val="28"/>
          <w:lang w:eastAsia="ru-RU"/>
        </w:rPr>
        <w:t xml:space="preserve">в течение года на территории МАДОУ будут организованы </w:t>
      </w:r>
      <w:r w:rsidR="00BD52A5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при участии сотрудников ГИБДД УМВД Верх-Исетского района города Екатеринбурга </w:t>
      </w:r>
      <w:r w:rsidRPr="00D859D7">
        <w:rPr>
          <w:rFonts w:ascii="Times New Roman" w:eastAsia="Times New Roman" w:hAnsi="Times New Roman"/>
          <w:color w:val="000000"/>
          <w:sz w:val="28"/>
          <w:lang w:eastAsia="ru-RU"/>
        </w:rPr>
        <w:t>обучающие занятия для педагогов ДОУ Верх-Исетского района по повышению их квалификации в направлении профилактических мероприятий ДДТТ;</w:t>
      </w:r>
    </w:p>
    <w:p w:rsidR="00D859D7" w:rsidRPr="00D859D7" w:rsidRDefault="000573BB" w:rsidP="00D859D7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859D7">
        <w:rPr>
          <w:rFonts w:ascii="Times New Roman" w:eastAsia="Times New Roman" w:hAnsi="Times New Roman"/>
          <w:color w:val="000000"/>
          <w:sz w:val="28"/>
          <w:lang w:eastAsia="ru-RU"/>
        </w:rPr>
        <w:t>повышение интереса детей к занятиям основ безопасной жизнедеятельности и, как следствие, сокращ</w:t>
      </w:r>
      <w:r w:rsidR="00D859D7" w:rsidRPr="00D859D7">
        <w:rPr>
          <w:rFonts w:ascii="Times New Roman" w:eastAsia="Times New Roman" w:hAnsi="Times New Roman"/>
          <w:color w:val="000000"/>
          <w:sz w:val="28"/>
          <w:lang w:eastAsia="ru-RU"/>
        </w:rPr>
        <w:t>ение числа ДТП с участием детей.</w:t>
      </w:r>
    </w:p>
    <w:p w:rsidR="000573BB" w:rsidRDefault="000573BB" w:rsidP="000573B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0573BB" w:rsidRDefault="000573BB" w:rsidP="000573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3.3 Планируемые результаты от реализации проекта для населения: </w:t>
      </w:r>
    </w:p>
    <w:p w:rsidR="000573BB" w:rsidRDefault="000573BB" w:rsidP="000573BB">
      <w:pPr>
        <w:spacing w:after="0" w:line="240" w:lineRule="auto"/>
        <w:ind w:righ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3BB" w:rsidRDefault="000573BB" w:rsidP="000573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нового объекта - автогородка, что позволит формировать навыки безопасного поведения на дороге у детей разного возраста от теоретического уровня до практического в созданном игровом пространстве с использованием специально смоделированных ситуациях.  </w:t>
      </w:r>
    </w:p>
    <w:p w:rsidR="000573BB" w:rsidRDefault="000573BB" w:rsidP="000573BB">
      <w:p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0573BB" w:rsidRDefault="000573BB" w:rsidP="000573BB">
      <w:pPr>
        <w:pStyle w:val="a4"/>
        <w:numPr>
          <w:ilvl w:val="1"/>
          <w:numId w:val="2"/>
        </w:numPr>
        <w:spacing w:after="0" w:line="240" w:lineRule="auto"/>
        <w:ind w:left="0" w:right="64" w:firstLine="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Сведения о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благополучателях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: </w:t>
      </w:r>
    </w:p>
    <w:p w:rsidR="000573BB" w:rsidRDefault="000573BB" w:rsidP="000573BB">
      <w:pPr>
        <w:pStyle w:val="a4"/>
        <w:spacing w:after="0" w:line="240" w:lineRule="auto"/>
        <w:ind w:left="0" w:right="64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0573BB" w:rsidRDefault="00133BAB" w:rsidP="000573BB">
      <w:pPr>
        <w:pStyle w:val="a4"/>
        <w:spacing w:after="0" w:line="240" w:lineRule="auto"/>
        <w:ind w:left="0" w:right="64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133BAB">
        <w:rPr>
          <w:rFonts w:ascii="Times New Roman" w:eastAsia="Times New Roman" w:hAnsi="Times New Roman"/>
          <w:color w:val="000000"/>
          <w:sz w:val="28"/>
          <w:lang w:eastAsia="ru-RU"/>
        </w:rPr>
        <w:t>640</w:t>
      </w:r>
      <w:r w:rsidR="000573BB" w:rsidRPr="00133BAB">
        <w:rPr>
          <w:rFonts w:ascii="Times New Roman" w:eastAsia="Times New Roman" w:hAnsi="Times New Roman"/>
          <w:color w:val="000000"/>
          <w:sz w:val="28"/>
          <w:lang w:eastAsia="ru-RU"/>
        </w:rPr>
        <w:t xml:space="preserve"> человек, в том числе </w:t>
      </w:r>
      <w:r w:rsidRPr="00133BAB">
        <w:rPr>
          <w:rFonts w:ascii="Times New Roman" w:eastAsia="Times New Roman" w:hAnsi="Times New Roman"/>
          <w:color w:val="000000"/>
          <w:sz w:val="28"/>
          <w:lang w:eastAsia="ru-RU"/>
        </w:rPr>
        <w:t>240</w:t>
      </w:r>
      <w:r w:rsidR="000573BB" w:rsidRPr="00133BAB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детей, посещающих МАДОУ, и </w:t>
      </w:r>
      <w:r w:rsidRPr="00133BAB">
        <w:rPr>
          <w:rFonts w:ascii="Times New Roman" w:eastAsia="Times New Roman" w:hAnsi="Times New Roman"/>
          <w:color w:val="000000"/>
          <w:sz w:val="28"/>
          <w:lang w:eastAsia="ru-RU"/>
        </w:rPr>
        <w:t>400</w:t>
      </w:r>
      <w:r w:rsidR="000573BB" w:rsidRPr="00133BAB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детей, посещающих ДОУ Верх-Исетского района.</w:t>
      </w:r>
    </w:p>
    <w:p w:rsidR="000573BB" w:rsidRDefault="000573BB" w:rsidP="000573BB">
      <w:pPr>
        <w:spacing w:after="0" w:line="240" w:lineRule="auto"/>
        <w:ind w:left="-15" w:right="64"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Справочно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численность населения Верх-Исетского района на 01.01.2021 года – 219 тысяч человек.</w:t>
      </w:r>
    </w:p>
    <w:p w:rsidR="000573BB" w:rsidRDefault="000573BB" w:rsidP="000573BB">
      <w:pPr>
        <w:spacing w:after="0" w:line="240" w:lineRule="auto"/>
        <w:ind w:left="-15" w:right="64" w:firstLine="6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3BB" w:rsidRDefault="000573BB" w:rsidP="00980B57">
      <w:pPr>
        <w:pStyle w:val="a4"/>
        <w:numPr>
          <w:ilvl w:val="1"/>
          <w:numId w:val="3"/>
        </w:numPr>
        <w:spacing w:after="0" w:line="240" w:lineRule="auto"/>
        <w:ind w:left="0" w:right="64" w:firstLine="0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Создание благоприятных экологических и природных </w:t>
      </w:r>
      <w:r>
        <w:rPr>
          <w:rFonts w:ascii="Times New Roman" w:eastAsia="Times New Roman" w:hAnsi="Times New Roman"/>
          <w:sz w:val="28"/>
          <w:lang w:eastAsia="ru-RU"/>
        </w:rPr>
        <w:t>условий на территории муниципального образования: не относится.</w:t>
      </w:r>
    </w:p>
    <w:p w:rsidR="000573BB" w:rsidRDefault="000573BB" w:rsidP="000573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573BB" w:rsidRDefault="000573BB" w:rsidP="000573BB">
      <w:pPr>
        <w:numPr>
          <w:ilvl w:val="1"/>
          <w:numId w:val="3"/>
        </w:numPr>
        <w:spacing w:after="0" w:line="240" w:lineRule="auto"/>
        <w:ind w:left="0" w:right="6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Применение новых эффективных технических решений, технологий, материалов, конструкций и оборудования: </w:t>
      </w:r>
    </w:p>
    <w:p w:rsidR="000573BB" w:rsidRDefault="000573BB" w:rsidP="000573BB">
      <w:pPr>
        <w:tabs>
          <w:tab w:val="left" w:pos="709"/>
        </w:tabs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Применяются (какие именно):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 требуется. </w:t>
      </w:r>
    </w:p>
    <w:p w:rsidR="000573BB" w:rsidRDefault="000573BB" w:rsidP="000573BB">
      <w:pPr>
        <w:pStyle w:val="a4"/>
        <w:numPr>
          <w:ilvl w:val="0"/>
          <w:numId w:val="3"/>
        </w:numPr>
        <w:spacing w:after="0" w:line="240" w:lineRule="auto"/>
        <w:ind w:right="64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Информация по объекту </w:t>
      </w:r>
    </w:p>
    <w:p w:rsidR="000573BB" w:rsidRDefault="000573BB" w:rsidP="000573BB">
      <w:pPr>
        <w:pStyle w:val="a4"/>
        <w:spacing w:after="0" w:line="240" w:lineRule="auto"/>
        <w:ind w:left="375" w:right="64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0573BB" w:rsidRDefault="000573BB" w:rsidP="000573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 Общая характеристика объекта:</w:t>
      </w:r>
    </w:p>
    <w:p w:rsidR="000573BB" w:rsidRDefault="000573BB" w:rsidP="000573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73BB" w:rsidRDefault="000573BB" w:rsidP="000573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Общая площадь объекта (территории) составляет </w:t>
      </w:r>
      <w:r w:rsidR="003D76D5">
        <w:rPr>
          <w:rFonts w:ascii="Times New Roman" w:eastAsia="Calibri" w:hAnsi="Times New Roman" w:cs="Times New Roman"/>
          <w:sz w:val="28"/>
          <w:szCs w:val="28"/>
        </w:rPr>
        <w:t>10825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квадратных метра. Отдельно стоящее здание – 2 (здание детского сада и здание склада). Протяженность периметра территории – </w:t>
      </w:r>
      <w:r w:rsidR="003D76D5">
        <w:rPr>
          <w:rFonts w:ascii="Times New Roman" w:eastAsia="Calibri" w:hAnsi="Times New Roman" w:cs="Times New Roman"/>
          <w:sz w:val="28"/>
          <w:szCs w:val="28"/>
        </w:rPr>
        <w:t>416,44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метра. Протяженность трассы автогородка – </w:t>
      </w:r>
      <w:r w:rsidR="00834FB9">
        <w:rPr>
          <w:rFonts w:ascii="Times New Roman" w:eastAsia="Times New Roman" w:hAnsi="Times New Roman"/>
          <w:color w:val="000000"/>
          <w:sz w:val="28"/>
          <w:lang w:eastAsia="ru-RU"/>
        </w:rPr>
        <w:t>250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метров.</w:t>
      </w:r>
    </w:p>
    <w:p w:rsidR="000573BB" w:rsidRDefault="000573BB" w:rsidP="000573B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3BB" w:rsidRDefault="000573BB" w:rsidP="000573BB">
      <w:pPr>
        <w:pStyle w:val="a4"/>
        <w:numPr>
          <w:ilvl w:val="1"/>
          <w:numId w:val="4"/>
        </w:numPr>
        <w:spacing w:after="0" w:line="240" w:lineRule="auto"/>
        <w:ind w:left="0" w:right="64" w:firstLine="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Дата постройки, текущее состояние объекта (только для существующих объектов): </w:t>
      </w:r>
    </w:p>
    <w:p w:rsidR="000573BB" w:rsidRDefault="000573BB" w:rsidP="000573BB">
      <w:pPr>
        <w:pStyle w:val="a4"/>
        <w:spacing w:after="0" w:line="240" w:lineRule="auto"/>
        <w:ind w:left="0" w:right="64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0573BB" w:rsidRDefault="000573BB" w:rsidP="000573BB">
      <w:pPr>
        <w:pStyle w:val="a4"/>
        <w:spacing w:after="0" w:line="240" w:lineRule="auto"/>
        <w:ind w:left="0" w:right="64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1987 год постройки, объект находится в удовлетворительном состоянии. </w:t>
      </w:r>
    </w:p>
    <w:p w:rsidR="000573BB" w:rsidRDefault="000573BB" w:rsidP="000573B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3BB" w:rsidRDefault="000573BB" w:rsidP="000573BB">
      <w:pPr>
        <w:pStyle w:val="a4"/>
        <w:numPr>
          <w:ilvl w:val="1"/>
          <w:numId w:val="4"/>
        </w:numPr>
        <w:spacing w:after="0" w:line="240" w:lineRule="auto"/>
        <w:ind w:left="0" w:right="64" w:firstLine="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Информация о собственнике объекта:</w:t>
      </w:r>
    </w:p>
    <w:p w:rsidR="000573BB" w:rsidRDefault="000573BB" w:rsidP="000573BB">
      <w:pPr>
        <w:pStyle w:val="a4"/>
        <w:spacing w:after="0" w:line="240" w:lineRule="auto"/>
        <w:ind w:left="0" w:right="64"/>
        <w:jc w:val="both"/>
        <w:rPr>
          <w:rFonts w:ascii="Times New Roman" w:eastAsia="Times New Roman" w:hAnsi="Times New Roman"/>
          <w:color w:val="000000"/>
          <w:sz w:val="28"/>
          <w:highlight w:val="yellow"/>
          <w:lang w:eastAsia="ru-RU"/>
        </w:rPr>
      </w:pPr>
    </w:p>
    <w:p w:rsidR="000573BB" w:rsidRDefault="000573BB" w:rsidP="000573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Учредитель: Департамент образования Администрации города Екатеринбурга. Объект находится в оперативном управлении. Свидетельство о государственной регистрации права на пользование земельным участком </w:t>
      </w:r>
      <w:r w:rsidR="003D76D5" w:rsidRPr="003D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Серия 66 АЕ </w:t>
      </w:r>
      <w:r w:rsidRPr="003D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D76D5" w:rsidRPr="003D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928518 </w:t>
      </w:r>
      <w:r w:rsidRPr="003D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3D76D5" w:rsidRPr="003D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26.04.2013 г</w:t>
      </w:r>
      <w:r w:rsidRPr="003D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Свидетельство о праве пользования объектом недвижимости </w:t>
      </w:r>
      <w:r w:rsidR="003D76D5" w:rsidRPr="003D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Серия 66 АЕ </w:t>
      </w:r>
      <w:r w:rsidRPr="003D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D76D5" w:rsidRPr="003D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928783</w:t>
      </w:r>
      <w:r w:rsidRPr="003D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3D76D5" w:rsidRPr="003D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26.04.2013 г</w:t>
      </w:r>
      <w:r w:rsidRPr="003D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73BB" w:rsidRDefault="000573BB" w:rsidP="000573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(к заявке следует приложить документы (выписку), подтверждающие право собственности) </w:t>
      </w:r>
    </w:p>
    <w:p w:rsidR="000573BB" w:rsidRDefault="000573BB" w:rsidP="000573BB">
      <w:pPr>
        <w:spacing w:after="0" w:line="240" w:lineRule="auto"/>
        <w:ind w:left="450" w:right="6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3BB" w:rsidRPr="00133BAB" w:rsidRDefault="000573BB" w:rsidP="000573BB">
      <w:pPr>
        <w:numPr>
          <w:ilvl w:val="0"/>
          <w:numId w:val="4"/>
        </w:numPr>
        <w:spacing w:after="0" w:line="240" w:lineRule="auto"/>
        <w:ind w:right="6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3B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 наличии технической документации: нет.</w:t>
      </w:r>
    </w:p>
    <w:p w:rsidR="000573BB" w:rsidRDefault="000573BB" w:rsidP="000573BB">
      <w:pPr>
        <w:spacing w:after="0" w:line="240" w:lineRule="auto"/>
        <w:ind w:left="450" w:right="6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3BB" w:rsidRDefault="000573BB" w:rsidP="000573BB">
      <w:pPr>
        <w:numPr>
          <w:ilvl w:val="0"/>
          <w:numId w:val="4"/>
        </w:numPr>
        <w:spacing w:after="0" w:line="240" w:lineRule="auto"/>
        <w:ind w:right="6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Ожидаемый срок реализации проекта: 202</w:t>
      </w:r>
      <w:r w:rsidR="000435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год.  </w:t>
      </w:r>
    </w:p>
    <w:p w:rsidR="000573BB" w:rsidRDefault="000573BB" w:rsidP="000573B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3BB" w:rsidRDefault="000573BB" w:rsidP="000573BB">
      <w:pPr>
        <w:numPr>
          <w:ilvl w:val="0"/>
          <w:numId w:val="4"/>
        </w:numPr>
        <w:spacing w:after="0" w:line="240" w:lineRule="auto"/>
        <w:ind w:right="6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Эксплуатация и содержание объекта: </w:t>
      </w:r>
    </w:p>
    <w:p w:rsidR="000573BB" w:rsidRDefault="000573BB" w:rsidP="000573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3BB" w:rsidRDefault="000573BB" w:rsidP="000573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 будет передано и поставлено на баланс </w:t>
      </w:r>
      <w:r>
        <w:rPr>
          <w:rFonts w:ascii="Times New Roman" w:hAnsi="Times New Roman" w:cs="Tahoma"/>
          <w:sz w:val="28"/>
          <w:szCs w:val="28"/>
        </w:rPr>
        <w:t xml:space="preserve">МАДОУ ЦРР – детский сад № 152 «Аистенок»,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эксплуатирование предполагается в течение 10-15 лет.</w:t>
      </w:r>
    </w:p>
    <w:p w:rsidR="000573BB" w:rsidRDefault="000573BB" w:rsidP="000573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3BB" w:rsidRDefault="000573BB" w:rsidP="000573BB">
      <w:pPr>
        <w:numPr>
          <w:ilvl w:val="0"/>
          <w:numId w:val="4"/>
        </w:numPr>
        <w:spacing w:after="0" w:line="240" w:lineRule="auto"/>
        <w:ind w:left="0" w:right="6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Характеристика проекта в соответствии с критериями отбора: </w:t>
      </w:r>
    </w:p>
    <w:p w:rsidR="000573BB" w:rsidRDefault="000573BB" w:rsidP="000573BB">
      <w:pPr>
        <w:spacing w:after="0" w:line="240" w:lineRule="auto"/>
        <w:ind w:right="6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3BB" w:rsidRDefault="000573BB" w:rsidP="000573BB">
      <w:pPr>
        <w:spacing w:after="0" w:line="240" w:lineRule="auto"/>
        <w:ind w:right="64"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Реализация проекта будет способствовать активизации педагогов дошкольных образовательных учреждений в организации мероприятий по предотвращению увеличения числа ДТП с участием детей. </w:t>
      </w:r>
    </w:p>
    <w:p w:rsidR="000573BB" w:rsidRDefault="000573BB" w:rsidP="000573BB">
      <w:pPr>
        <w:spacing w:after="0" w:line="240" w:lineRule="auto"/>
        <w:ind w:right="64"/>
        <w:contextualSpacing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br/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Дополнительная информация и комментарии: отсутствует</w:t>
      </w:r>
    </w:p>
    <w:p w:rsidR="000573BB" w:rsidRDefault="000573BB" w:rsidP="000573BB">
      <w:pPr>
        <w:spacing w:after="0" w:line="240" w:lineRule="auto"/>
        <w:ind w:left="-15" w:right="6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573BB" w:rsidRPr="00133BAB" w:rsidRDefault="000573BB" w:rsidP="000573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инициативной группы           ____________/ </w:t>
      </w:r>
      <w:proofErr w:type="spellStart"/>
      <w:r w:rsidR="00133BAB">
        <w:rPr>
          <w:rFonts w:ascii="Times New Roman" w:hAnsi="Times New Roman" w:cs="Times New Roman"/>
          <w:sz w:val="28"/>
          <w:szCs w:val="28"/>
        </w:rPr>
        <w:t>Е.А.Велиоцинская</w:t>
      </w:r>
      <w:proofErr w:type="spellEnd"/>
    </w:p>
    <w:p w:rsidR="000573BB" w:rsidRDefault="000573BB" w:rsidP="000573BB">
      <w:pPr>
        <w:spacing w:after="0" w:line="240" w:lineRule="auto"/>
        <w:ind w:left="-284" w:hanging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0573BB" w:rsidRDefault="0004354A" w:rsidP="000573BB">
      <w:pPr>
        <w:spacing w:after="5" w:line="244" w:lineRule="auto"/>
        <w:ind w:left="-15" w:right="64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eastAsia="ru-RU"/>
        </w:rPr>
        <w:t>03.09.</w:t>
      </w:r>
      <w:r w:rsidR="000573BB">
        <w:rPr>
          <w:rFonts w:ascii="Times New Roman" w:eastAsia="Times New Roman" w:hAnsi="Times New Roman" w:cs="Times New Roman"/>
          <w:sz w:val="28"/>
          <w:lang w:eastAsia="ru-RU"/>
        </w:rPr>
        <w:t>2021г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D583D" w:rsidRDefault="005D583D"/>
    <w:sectPr w:rsidR="005D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82C2D"/>
    <w:multiLevelType w:val="multilevel"/>
    <w:tmpl w:val="0C542E12"/>
    <w:lvl w:ilvl="0">
      <w:start w:val="3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5"/>
      <w:numFmt w:val="decimal"/>
      <w:lvlText w:val="%1.%2"/>
      <w:lvlJc w:val="left"/>
      <w:pPr>
        <w:ind w:left="659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color w:val="000000"/>
      </w:rPr>
    </w:lvl>
  </w:abstractNum>
  <w:abstractNum w:abstractNumId="1" w15:restartNumberingAfterBreak="0">
    <w:nsid w:val="37EC1A95"/>
    <w:multiLevelType w:val="hybridMultilevel"/>
    <w:tmpl w:val="F9B423A2"/>
    <w:lvl w:ilvl="0" w:tplc="28C0B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B5584"/>
    <w:multiLevelType w:val="multilevel"/>
    <w:tmpl w:val="F8B0413C"/>
    <w:lvl w:ilvl="0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3)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03C5450"/>
    <w:multiLevelType w:val="multilevel"/>
    <w:tmpl w:val="AA2E21D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4" w15:restartNumberingAfterBreak="0">
    <w:nsid w:val="681D7C65"/>
    <w:multiLevelType w:val="hybridMultilevel"/>
    <w:tmpl w:val="E7EC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12532"/>
    <w:multiLevelType w:val="multilevel"/>
    <w:tmpl w:val="65865C3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76"/>
    <w:rsid w:val="0004354A"/>
    <w:rsid w:val="000573BB"/>
    <w:rsid w:val="00121726"/>
    <w:rsid w:val="00133BAB"/>
    <w:rsid w:val="003D76D5"/>
    <w:rsid w:val="005D583D"/>
    <w:rsid w:val="006E6476"/>
    <w:rsid w:val="00834FB9"/>
    <w:rsid w:val="00980B57"/>
    <w:rsid w:val="00BD52A5"/>
    <w:rsid w:val="00C95CEE"/>
    <w:rsid w:val="00D8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2136"/>
  <w15:chartTrackingRefBased/>
  <w15:docId w15:val="{75E0CEAD-2948-47FA-847E-F6C59AE4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3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73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Grid">
    <w:name w:val="TableGrid"/>
    <w:rsid w:val="000573BB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573BB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2021-09-26T12:38:00Z</cp:lastPrinted>
  <dcterms:created xsi:type="dcterms:W3CDTF">2021-08-28T10:37:00Z</dcterms:created>
  <dcterms:modified xsi:type="dcterms:W3CDTF">2021-09-26T12:38:00Z</dcterms:modified>
</cp:coreProperties>
</file>