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AE" w:rsidRPr="00620DAE" w:rsidRDefault="00620DAE" w:rsidP="00620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AE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условий </w:t>
      </w:r>
    </w:p>
    <w:p w:rsidR="00620DAE" w:rsidRPr="00620DAE" w:rsidRDefault="00620DAE" w:rsidP="00620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AE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</w:t>
      </w:r>
    </w:p>
    <w:p w:rsidR="00620DAE" w:rsidRPr="00620DAE" w:rsidRDefault="00620DAE" w:rsidP="00620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AE">
        <w:rPr>
          <w:rFonts w:ascii="Times New Roman" w:hAnsi="Times New Roman" w:cs="Times New Roman"/>
          <w:b/>
          <w:sz w:val="28"/>
          <w:szCs w:val="28"/>
        </w:rPr>
        <w:t>МАДОУ ЦРР – детский сад № 152 «Аистенок» в 2019 г.</w:t>
      </w:r>
    </w:p>
    <w:p w:rsidR="00620DAE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 </w:t>
      </w:r>
      <w:r w:rsidRPr="00620DAE"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составляет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208</w:t>
      </w:r>
      <w:r w:rsidRPr="00620DAE">
        <w:rPr>
          <w:rFonts w:ascii="Times New Roman" w:hAnsi="Times New Roman" w:cs="Times New Roman"/>
          <w:sz w:val="28"/>
          <w:szCs w:val="28"/>
        </w:rPr>
        <w:t xml:space="preserve"> чел. – родителей/ законных представителей получателей услуг.</w:t>
      </w:r>
    </w:p>
    <w:p w:rsidR="00620DAE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В ходе проведенной независимой </w:t>
      </w:r>
      <w:proofErr w:type="gramStart"/>
      <w:r w:rsidRPr="00620DAE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620DAE"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620DAE" w:rsidRPr="00620DAE" w:rsidRDefault="00620DAE" w:rsidP="00620DAE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620DAE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информации об образовательной организации»</w:t>
      </w:r>
      <w:r w:rsidRPr="00620DA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 xml:space="preserve">97,4 </w:t>
      </w:r>
      <w:r w:rsidRPr="00620DAE">
        <w:rPr>
          <w:rFonts w:ascii="Times New Roman" w:hAnsi="Times New Roman" w:cs="Times New Roman"/>
          <w:sz w:val="28"/>
          <w:szCs w:val="28"/>
        </w:rPr>
        <w:t>балла</w:t>
      </w:r>
    </w:p>
    <w:p w:rsidR="00620DAE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AE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DAE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62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 xml:space="preserve">94 </w:t>
      </w:r>
      <w:r w:rsidRPr="00620DAE">
        <w:rPr>
          <w:rFonts w:ascii="Times New Roman" w:hAnsi="Times New Roman" w:cs="Times New Roman"/>
          <w:sz w:val="28"/>
          <w:szCs w:val="28"/>
        </w:rPr>
        <w:t>балла</w:t>
      </w:r>
      <w:proofErr w:type="gramEnd"/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98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620DAE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услуг»</w:t>
      </w:r>
      <w:r w:rsidRPr="00620DA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99,5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AE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обеспечение в образовательной организации комфортных условий для предоставления услуг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99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620DAE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</w:t>
      </w:r>
      <w:r w:rsidRPr="00620DA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29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AE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0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доступностью услуг для инвалидов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70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DAE" w:rsidRPr="00620DAE" w:rsidRDefault="00620DAE" w:rsidP="00620DA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620DAE">
        <w:rPr>
          <w:rFonts w:ascii="Times New Roman" w:hAnsi="Times New Roman" w:cs="Times New Roman"/>
          <w:b/>
          <w:sz w:val="28"/>
          <w:szCs w:val="28"/>
        </w:rPr>
        <w:t>«Доброжелательность, вежливость работников организации»</w:t>
      </w:r>
      <w:r w:rsidRPr="00620DA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99,6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AE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99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Интегральное значение в части показателей, характеризующих критерий </w:t>
      </w:r>
      <w:r w:rsidRPr="00620DAE">
        <w:rPr>
          <w:rFonts w:ascii="Times New Roman" w:hAnsi="Times New Roman" w:cs="Times New Roman"/>
          <w:b/>
          <w:sz w:val="28"/>
          <w:szCs w:val="28"/>
        </w:rPr>
        <w:t>«Удовлетворенность условиями оказания услуг»</w:t>
      </w:r>
      <w:r w:rsidRPr="00620DA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99,3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DAE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  <w:r w:rsidRPr="00620DAE">
        <w:rPr>
          <w:rFonts w:ascii="Times New Roman" w:hAnsi="Times New Roman" w:cs="Times New Roman"/>
          <w:i/>
          <w:sz w:val="28"/>
          <w:szCs w:val="28"/>
        </w:rPr>
        <w:tab/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организационными условиями 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99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99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20DAE" w:rsidRPr="00620DAE" w:rsidRDefault="00620DAE" w:rsidP="00620DA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>Выводные положения:</w:t>
      </w:r>
    </w:p>
    <w:p w:rsidR="00620DAE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Расчет итогового </w:t>
      </w:r>
      <w:proofErr w:type="gramStart"/>
      <w:r w:rsidRPr="00620DAE">
        <w:rPr>
          <w:rFonts w:ascii="Times New Roman" w:hAnsi="Times New Roman" w:cs="Times New Roman"/>
          <w:sz w:val="28"/>
          <w:szCs w:val="28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620DAE">
        <w:rPr>
          <w:rFonts w:ascii="Times New Roman" w:hAnsi="Times New Roman" w:cs="Times New Roman"/>
          <w:sz w:val="28"/>
          <w:szCs w:val="28"/>
        </w:rPr>
        <w:t xml:space="preserve"> произведен по формуле:</w:t>
      </w:r>
      <w:r w:rsidRPr="00620DAE">
        <w:rPr>
          <w:rFonts w:ascii="Times New Roman" w:hAnsi="Times New Roman" w:cs="Times New Roman"/>
          <w:sz w:val="28"/>
          <w:szCs w:val="28"/>
        </w:rPr>
        <w:tab/>
      </w:r>
      <w:r w:rsidRPr="00620DAE">
        <w:rPr>
          <w:rFonts w:ascii="Times New Roman" w:hAnsi="Times New Roman" w:cs="Times New Roman"/>
          <w:sz w:val="28"/>
          <w:szCs w:val="28"/>
        </w:rPr>
        <w:tab/>
      </w:r>
    </w:p>
    <w:p w:rsidR="00620DAE" w:rsidRPr="00620DAE" w:rsidRDefault="00620DAE" w:rsidP="00620D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</w:rPr>
        <w:t>=∑</w:t>
      </w:r>
      <w:proofErr w:type="spellStart"/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/>
        </w:rPr>
        <w:t>m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proofErr w:type="spellEnd"/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/5, </w:t>
      </w:r>
    </w:p>
    <w:p w:rsidR="00620DAE" w:rsidRPr="00620DAE" w:rsidRDefault="00620DAE" w:rsidP="00620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DAE">
        <w:rPr>
          <w:rFonts w:ascii="Times New Roman" w:eastAsia="Times New Roman" w:hAnsi="Times New Roman" w:cs="Times New Roman"/>
          <w:bCs/>
          <w:sz w:val="28"/>
          <w:szCs w:val="28"/>
        </w:rPr>
        <w:t>где:</w:t>
      </w:r>
    </w:p>
    <w:p w:rsidR="00620DAE" w:rsidRPr="00620DAE" w:rsidRDefault="00620DAE" w:rsidP="00620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proofErr w:type="gramEnd"/>
      <w:r w:rsidRPr="0062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показатель </w:t>
      </w:r>
      <w:r w:rsidRPr="00620D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оценки качества </w:t>
      </w:r>
      <w:r w:rsidRPr="00620D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620DAE">
        <w:rPr>
          <w:rFonts w:ascii="Times New Roman" w:eastAsia="Times New Roman" w:hAnsi="Times New Roman" w:cs="Times New Roman"/>
          <w:bCs/>
          <w:sz w:val="28"/>
          <w:szCs w:val="28"/>
        </w:rPr>
        <w:t>-ой организации;</w:t>
      </w:r>
    </w:p>
    <w:p w:rsidR="00620DAE" w:rsidRPr="00620DAE" w:rsidRDefault="00620DAE" w:rsidP="00620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m</w:t>
      </w:r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n</w:t>
      </w:r>
      <w:proofErr w:type="spellEnd"/>
      <w:r w:rsidRPr="00620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62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 критериев оценки в n-ой организации</w:t>
      </w:r>
    </w:p>
    <w:p w:rsidR="00620DAE" w:rsidRPr="00620DAE" w:rsidRDefault="00620DAE" w:rsidP="00620DAE">
      <w:pPr>
        <w:spacing w:before="480"/>
        <w:ind w:firstLine="567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b/>
          <w:sz w:val="28"/>
          <w:szCs w:val="28"/>
        </w:rPr>
        <w:t xml:space="preserve">Показатель оценки качества по образовательной организации </w:t>
      </w:r>
      <w:r w:rsidRPr="00620DA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84,96</w:t>
      </w:r>
      <w:r w:rsidRPr="00620DAE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117C5" w:rsidRPr="00620DAE" w:rsidRDefault="00620DAE" w:rsidP="00620D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DAE">
        <w:rPr>
          <w:rFonts w:ascii="Times New Roman" w:hAnsi="Times New Roman" w:cs="Times New Roman"/>
          <w:sz w:val="28"/>
          <w:szCs w:val="28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620DAE">
        <w:rPr>
          <w:rFonts w:ascii="Times New Roman" w:hAnsi="Times New Roman" w:cs="Times New Roman"/>
          <w:b/>
          <w:sz w:val="28"/>
          <w:szCs w:val="28"/>
        </w:rPr>
        <w:t>«</w:t>
      </w:r>
      <w:r w:rsidRPr="00620DAE">
        <w:rPr>
          <w:rFonts w:ascii="Times New Roman" w:hAnsi="Times New Roman" w:cs="Times New Roman"/>
          <w:b/>
          <w:noProof/>
          <w:sz w:val="28"/>
          <w:szCs w:val="28"/>
        </w:rPr>
        <w:t>ОТЛИЧНО</w:t>
      </w:r>
      <w:r w:rsidRPr="00620DAE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sectPr w:rsidR="000117C5" w:rsidRPr="00620DAE" w:rsidSect="00620DA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D3"/>
    <w:rsid w:val="000117C5"/>
    <w:rsid w:val="00620DAE"/>
    <w:rsid w:val="00C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DAE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620DAE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DAE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620DAE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aist002</dc:creator>
  <cp:keywords/>
  <dc:description/>
  <cp:lastModifiedBy>aist002</cp:lastModifiedBy>
  <cp:revision>3</cp:revision>
  <dcterms:created xsi:type="dcterms:W3CDTF">2020-01-30T05:04:00Z</dcterms:created>
  <dcterms:modified xsi:type="dcterms:W3CDTF">2020-01-30T05:23:00Z</dcterms:modified>
</cp:coreProperties>
</file>